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87E70" w14:textId="3507B01C" w:rsidR="004C2947" w:rsidRPr="000B3F83" w:rsidRDefault="007A34A2">
      <w:pPr>
        <w:pStyle w:val="Title"/>
        <w:rPr>
          <w:rFonts w:ascii="Calibri" w:hAnsi="Calibri"/>
          <w:color w:val="14415C" w:themeColor="accent3" w:themeShade="BF"/>
          <w:sz w:val="40"/>
          <w:szCs w:val="40"/>
        </w:rPr>
      </w:pPr>
      <w:r>
        <w:rPr>
          <w:rFonts w:ascii="Calibri" w:hAnsi="Calibri"/>
          <w:color w:val="14415C" w:themeColor="accent3" w:themeShade="BF"/>
          <w:sz w:val="40"/>
          <w:szCs w:val="40"/>
        </w:rPr>
        <w:t>Quality Data Model (QDM) User Group</w:t>
      </w:r>
      <w:r w:rsidR="00A736C2" w:rsidRPr="000B3F83">
        <w:rPr>
          <w:rFonts w:ascii="Calibri" w:hAnsi="Calibri"/>
          <w:color w:val="14415C" w:themeColor="accent3" w:themeShade="BF"/>
          <w:sz w:val="40"/>
          <w:szCs w:val="40"/>
        </w:rPr>
        <w:t xml:space="preserve"> Meeting</w:t>
      </w:r>
      <w:r w:rsidR="00B249E5" w:rsidRPr="000B3F83">
        <w:rPr>
          <w:rFonts w:ascii="Calibri" w:hAnsi="Calibri"/>
          <w:color w:val="14415C" w:themeColor="accent3" w:themeShade="BF"/>
          <w:sz w:val="40"/>
          <w:szCs w:val="40"/>
        </w:rPr>
        <w:t xml:space="preserve"> |AGENDA</w:t>
      </w:r>
      <w:r w:rsidR="00552FAD">
        <w:rPr>
          <w:rFonts w:ascii="Calibri" w:hAnsi="Calibri"/>
          <w:color w:val="14415C" w:themeColor="accent3" w:themeShade="BF"/>
          <w:sz w:val="40"/>
          <w:szCs w:val="40"/>
        </w:rPr>
        <w:t>/MEETING MINUTES</w:t>
      </w:r>
    </w:p>
    <w:p w14:paraId="5A484B13" w14:textId="6BD52905" w:rsidR="007A34A2" w:rsidRPr="007A34A2" w:rsidRDefault="004A1E1C" w:rsidP="005C6166">
      <w:pPr>
        <w:pStyle w:val="Subtitle"/>
        <w:rPr>
          <w:rFonts w:ascii="Calibri" w:hAnsi="Calibri" w:cs="Arial"/>
          <w:i/>
          <w:sz w:val="20"/>
          <w:szCs w:val="20"/>
        </w:rPr>
      </w:pPr>
      <w:r w:rsidRPr="009A352B">
        <w:rPr>
          <w:rFonts w:ascii="Calibri" w:hAnsi="Calibri"/>
          <w:color w:val="14415C" w:themeColor="accent3" w:themeShade="BF"/>
          <w:sz w:val="20"/>
          <w:szCs w:val="20"/>
        </w:rPr>
        <w:t xml:space="preserve">Meeting date | </w:t>
      </w:r>
      <w:sdt>
        <w:sdtPr>
          <w:rPr>
            <w:rStyle w:val="SubtleEmphasis"/>
            <w:rFonts w:ascii="Calibri" w:hAnsi="Calibri"/>
            <w:color w:val="000000" w:themeColor="text1"/>
            <w:sz w:val="20"/>
            <w:szCs w:val="20"/>
          </w:rPr>
          <w:id w:val="-471444906"/>
          <w:placeholder>
            <w:docPart w:val="4F9091A6DA2E46EBB3E4725F5A063615"/>
          </w:placeholder>
          <w:date w:fullDate="2014-03-05T13:00:00Z">
            <w:dateFormat w:val="M/d/yyyy h:mm am/pm"/>
            <w:lid w:val="en-US"/>
            <w:storeMappedDataAs w:val="dateTime"/>
            <w:calendar w:val="gregorian"/>
          </w:date>
        </w:sdtPr>
        <w:sdtEndPr>
          <w:rPr>
            <w:rStyle w:val="DefaultParagraphFont"/>
            <w:i w:val="0"/>
            <w:iCs w:val="0"/>
          </w:rPr>
        </w:sdtEndPr>
        <w:sdtContent>
          <w:r w:rsidR="005C6166">
            <w:rPr>
              <w:rStyle w:val="SubtleEmphasis"/>
              <w:rFonts w:ascii="Calibri" w:hAnsi="Calibri"/>
              <w:color w:val="000000" w:themeColor="text1"/>
              <w:sz w:val="20"/>
              <w:szCs w:val="20"/>
            </w:rPr>
            <w:t>3/5/2014 1:00 PM</w:t>
          </w:r>
        </w:sdtContent>
      </w:sdt>
      <w:r w:rsidRPr="009A352B">
        <w:rPr>
          <w:rFonts w:ascii="Calibri" w:hAnsi="Calibri"/>
          <w:color w:val="000000" w:themeColor="text1"/>
          <w:sz w:val="20"/>
          <w:szCs w:val="20"/>
        </w:rPr>
        <w:t xml:space="preserve"> | </w:t>
      </w:r>
      <w:r w:rsidRPr="009A352B">
        <w:rPr>
          <w:rFonts w:ascii="Calibri" w:hAnsi="Calibri"/>
          <w:color w:val="14415C" w:themeColor="accent3" w:themeShade="BF"/>
          <w:sz w:val="20"/>
          <w:szCs w:val="20"/>
        </w:rPr>
        <w:t>Meeting location</w:t>
      </w:r>
      <w:r w:rsidR="00FC6556" w:rsidRPr="009A352B">
        <w:rPr>
          <w:rFonts w:ascii="Calibri" w:hAnsi="Calibri"/>
          <w:color w:val="14415C" w:themeColor="accent3" w:themeShade="BF"/>
          <w:sz w:val="20"/>
          <w:szCs w:val="20"/>
        </w:rPr>
        <w:t xml:space="preserve"> </w:t>
      </w:r>
      <w:r w:rsidR="00FC6556" w:rsidRPr="009A352B">
        <w:rPr>
          <w:rFonts w:ascii="Calibri" w:hAnsi="Calibri"/>
          <w:color w:val="000000" w:themeColor="text1"/>
          <w:sz w:val="20"/>
          <w:szCs w:val="20"/>
        </w:rPr>
        <w:t>|</w:t>
      </w:r>
      <w:r w:rsidRPr="009A352B">
        <w:rPr>
          <w:rFonts w:ascii="Calibri" w:hAnsi="Calibri"/>
          <w:color w:val="14415C" w:themeColor="accent3" w:themeShade="BF"/>
          <w:sz w:val="20"/>
          <w:szCs w:val="20"/>
        </w:rPr>
        <w:t xml:space="preserve"> </w:t>
      </w:r>
      <w:sdt>
        <w:sdtPr>
          <w:rPr>
            <w:rStyle w:val="SubtleEmphasis"/>
            <w:rFonts w:ascii="Calibri" w:hAnsi="Calibri"/>
            <w:sz w:val="20"/>
            <w:szCs w:val="20"/>
          </w:rPr>
          <w:id w:val="465398058"/>
          <w:placeholder>
            <w:docPart w:val="85D43BB9B896437397301700DBF4BA3A"/>
          </w:placeholder>
        </w:sdtPr>
        <w:sdtEndPr>
          <w:rPr>
            <w:rStyle w:val="DefaultParagraphFont"/>
            <w:i w:val="0"/>
            <w:iCs w:val="0"/>
            <w:color w:val="9F2936" w:themeColor="accent2"/>
          </w:rPr>
        </w:sdtEndPr>
        <w:sdtContent>
          <w:r w:rsidR="00A736C2" w:rsidRPr="009A352B">
            <w:rPr>
              <w:rFonts w:ascii="Calibri" w:hAnsi="Calibri"/>
              <w:sz w:val="20"/>
              <w:szCs w:val="20"/>
            </w:rPr>
            <w:t xml:space="preserve"> </w:t>
          </w:r>
          <w:r w:rsidR="00552FAD" w:rsidRPr="00106756">
            <w:rPr>
              <w:rFonts w:ascii="Calibri" w:hAnsi="Calibri"/>
              <w:i/>
              <w:color w:val="auto"/>
              <w:sz w:val="20"/>
              <w:szCs w:val="20"/>
            </w:rPr>
            <w:t xml:space="preserve">Webinar </w:t>
          </w:r>
          <w:r w:rsidR="00D06F77" w:rsidRPr="00106756">
            <w:rPr>
              <w:rFonts w:ascii="Calibri" w:hAnsi="Calibri"/>
              <w:i/>
              <w:color w:val="auto"/>
              <w:sz w:val="20"/>
              <w:szCs w:val="20"/>
            </w:rPr>
            <w:t xml:space="preserve">video </w:t>
          </w:r>
          <w:r w:rsidR="00552FAD" w:rsidRPr="00106756">
            <w:rPr>
              <w:rFonts w:ascii="Calibri" w:hAnsi="Calibri"/>
              <w:i/>
              <w:color w:val="auto"/>
              <w:sz w:val="20"/>
              <w:szCs w:val="20"/>
            </w:rPr>
            <w:t>link</w:t>
          </w:r>
          <w:r w:rsidR="005C6166" w:rsidRPr="00106756">
            <w:rPr>
              <w:rFonts w:ascii="Calibri" w:hAnsi="Calibri"/>
              <w:i/>
              <w:color w:val="auto"/>
              <w:sz w:val="20"/>
              <w:szCs w:val="20"/>
            </w:rPr>
            <w:t xml:space="preserve">: </w:t>
          </w:r>
          <w:hyperlink r:id="rId12" w:history="1">
            <w:r w:rsidR="005C6166" w:rsidRPr="00106756">
              <w:rPr>
                <w:rFonts w:ascii="Calibri" w:hAnsi="Calibri" w:cs="Arial"/>
                <w:i/>
                <w:color w:val="auto"/>
                <w:sz w:val="20"/>
                <w:szCs w:val="20"/>
              </w:rPr>
              <w:t>https://www4.gotomeeting.com/register/183084967</w:t>
            </w:r>
          </w:hyperlink>
        </w:sdtContent>
      </w:sdt>
    </w:p>
    <w:p w14:paraId="31E9E26B" w14:textId="6CD38EE4" w:rsidR="00106756" w:rsidRPr="00106756" w:rsidRDefault="00106756" w:rsidP="00106756">
      <w:pPr>
        <w:rPr>
          <w:rFonts w:ascii="Calibri" w:hAnsi="Calibri"/>
          <w:sz w:val="20"/>
          <w:szCs w:val="20"/>
        </w:rPr>
      </w:pPr>
      <w:r w:rsidRPr="00106756">
        <w:rPr>
          <w:rFonts w:ascii="Calibri" w:hAnsi="Calibri"/>
          <w:sz w:val="20"/>
          <w:szCs w:val="20"/>
        </w:rPr>
        <w:t xml:space="preserve">Participants: </w:t>
      </w:r>
      <w:r w:rsidRPr="00106756">
        <w:rPr>
          <w:rFonts w:ascii="Calibri" w:eastAsia="Times New Roman" w:hAnsi="Calibri" w:cs="Arial"/>
          <w:color w:val="000000"/>
          <w:sz w:val="18"/>
          <w:szCs w:val="18"/>
          <w:lang w:eastAsia="en-US"/>
        </w:rPr>
        <w:t xml:space="preserve">Antohe, Daniel; Bilik, Dori; Bommireddypalli, Dharaneesh; Boone, Edna; Bregman, Howard; Carroll, John; Crouse, Julie; Dardis, Michelle; Davis, Natalie; Hall, Deb; Haymore, Curtis; Hinterberg, Michelle; Kemper, Nicole; Kent, Sue; Kunisch, Joseph; Lohnes, Maggie; Martins, Rute; Moesel, Chris; Monterastelli, Mark; Newsome, Ryan; Niles, Lauren; Orgel, Jonathan; Patel, Vaspaan; Quina, Andre; Rankins, Stan; Smith, Anne; Stephens, Judi; Thompson, William; Wisham, Lindsey </w:t>
      </w:r>
    </w:p>
    <w:p w14:paraId="108DE023" w14:textId="77777777" w:rsidR="00106756" w:rsidRPr="00106756" w:rsidRDefault="00106756" w:rsidP="00106756">
      <w:pPr>
        <w:spacing w:before="0" w:after="0"/>
        <w:ind w:left="0"/>
        <w:rPr>
          <w:rFonts w:ascii="Arial" w:eastAsia="Times New Roman" w:hAnsi="Arial" w:cs="Arial"/>
          <w:color w:val="000000"/>
          <w:sz w:val="18"/>
          <w:szCs w:val="18"/>
          <w:lang w:eastAsia="en-US"/>
        </w:rPr>
      </w:pPr>
    </w:p>
    <w:tbl>
      <w:tblPr>
        <w:tblStyle w:val="TableGrid"/>
        <w:tblW w:w="0" w:type="auto"/>
        <w:tblInd w:w="72" w:type="dxa"/>
        <w:tblLook w:val="04A0" w:firstRow="1" w:lastRow="0" w:firstColumn="1" w:lastColumn="0" w:noHBand="0" w:noVBand="1"/>
      </w:tblPr>
      <w:tblGrid>
        <w:gridCol w:w="1556"/>
        <w:gridCol w:w="1687"/>
        <w:gridCol w:w="3183"/>
        <w:gridCol w:w="7231"/>
        <w:gridCol w:w="887"/>
      </w:tblGrid>
      <w:tr w:rsidR="00823427" w:rsidRPr="00DF7E73" w14:paraId="3FD43C7D" w14:textId="77777777" w:rsidTr="00792D78">
        <w:trPr>
          <w:trHeight w:val="440"/>
          <w:tblHeader/>
        </w:trPr>
        <w:tc>
          <w:tcPr>
            <w:tcW w:w="0" w:type="auto"/>
            <w:tcBorders>
              <w:top w:val="single" w:sz="4" w:space="0" w:color="auto"/>
              <w:left w:val="single" w:sz="4" w:space="0" w:color="auto"/>
              <w:bottom w:val="single" w:sz="4" w:space="0" w:color="auto"/>
              <w:right w:val="single" w:sz="4" w:space="0" w:color="auto"/>
            </w:tcBorders>
          </w:tcPr>
          <w:p w14:paraId="76CAA65D" w14:textId="77777777" w:rsidR="00823427" w:rsidRPr="00DF7E73" w:rsidRDefault="0077714C" w:rsidP="007A34A2">
            <w:pPr>
              <w:pStyle w:val="Heading2"/>
              <w:pBdr>
                <w:bottom w:val="none" w:sz="0" w:space="0" w:color="auto"/>
              </w:pBdr>
              <w:spacing w:after="0" w:line="276" w:lineRule="auto"/>
              <w:outlineLvl w:val="1"/>
              <w:rPr>
                <w:rFonts w:ascii="Calibri" w:hAnsi="Calibri"/>
                <w:color w:val="14415C" w:themeColor="accent3" w:themeShade="BF"/>
              </w:rPr>
            </w:pPr>
            <w:r>
              <w:rPr>
                <w:rFonts w:ascii="Calibri" w:hAnsi="Calibri"/>
                <w:color w:val="14415C" w:themeColor="accent3" w:themeShade="BF"/>
              </w:rPr>
              <w:t>Agenda Item</w:t>
            </w:r>
          </w:p>
        </w:tc>
        <w:tc>
          <w:tcPr>
            <w:tcW w:w="0" w:type="auto"/>
            <w:tcBorders>
              <w:top w:val="single" w:sz="4" w:space="0" w:color="auto"/>
              <w:left w:val="single" w:sz="4" w:space="0" w:color="auto"/>
              <w:bottom w:val="single" w:sz="4" w:space="0" w:color="auto"/>
              <w:right w:val="single" w:sz="4" w:space="0" w:color="auto"/>
            </w:tcBorders>
          </w:tcPr>
          <w:p w14:paraId="575D2EED" w14:textId="77777777" w:rsidR="00823427" w:rsidRPr="00DF7E73" w:rsidRDefault="00823427" w:rsidP="006C360A">
            <w:pPr>
              <w:pStyle w:val="Heading2"/>
              <w:pBdr>
                <w:bottom w:val="none" w:sz="0" w:space="0" w:color="auto"/>
              </w:pBdr>
              <w:spacing w:after="0" w:line="276" w:lineRule="auto"/>
              <w:outlineLvl w:val="1"/>
              <w:rPr>
                <w:rFonts w:ascii="Calibri" w:hAnsi="Calibri"/>
                <w:color w:val="14415C" w:themeColor="accent3" w:themeShade="BF"/>
              </w:rPr>
            </w:pPr>
            <w:r>
              <w:rPr>
                <w:rFonts w:ascii="Calibri" w:hAnsi="Calibri"/>
                <w:color w:val="14415C" w:themeColor="accent3" w:themeShade="BF"/>
              </w:rPr>
              <w:t>Time/Presenter</w:t>
            </w:r>
          </w:p>
        </w:tc>
        <w:tc>
          <w:tcPr>
            <w:tcW w:w="3183" w:type="dxa"/>
            <w:tcBorders>
              <w:top w:val="single" w:sz="4" w:space="0" w:color="auto"/>
              <w:left w:val="single" w:sz="4" w:space="0" w:color="auto"/>
              <w:bottom w:val="single" w:sz="4" w:space="0" w:color="auto"/>
              <w:right w:val="single" w:sz="4" w:space="0" w:color="auto"/>
            </w:tcBorders>
          </w:tcPr>
          <w:p w14:paraId="2CDE1EBA" w14:textId="77777777" w:rsidR="00823427" w:rsidRPr="00DF7E73" w:rsidRDefault="00823427" w:rsidP="007A34A2">
            <w:pPr>
              <w:pStyle w:val="Heading2"/>
              <w:pBdr>
                <w:bottom w:val="none" w:sz="0" w:space="0" w:color="auto"/>
              </w:pBdr>
              <w:spacing w:after="0" w:line="276" w:lineRule="auto"/>
              <w:outlineLvl w:val="1"/>
              <w:rPr>
                <w:rFonts w:ascii="Calibri" w:hAnsi="Calibri"/>
                <w:color w:val="14415C" w:themeColor="accent3" w:themeShade="BF"/>
              </w:rPr>
            </w:pPr>
            <w:r w:rsidRPr="00DF7E73">
              <w:rPr>
                <w:rFonts w:ascii="Calibri" w:hAnsi="Calibri"/>
                <w:color w:val="14415C" w:themeColor="accent3" w:themeShade="BF"/>
              </w:rPr>
              <w:t xml:space="preserve"> Objective</w:t>
            </w:r>
          </w:p>
        </w:tc>
        <w:tc>
          <w:tcPr>
            <w:tcW w:w="7231" w:type="dxa"/>
            <w:tcBorders>
              <w:top w:val="single" w:sz="4" w:space="0" w:color="auto"/>
              <w:left w:val="single" w:sz="4" w:space="0" w:color="auto"/>
              <w:bottom w:val="single" w:sz="4" w:space="0" w:color="auto"/>
              <w:right w:val="single" w:sz="4" w:space="0" w:color="auto"/>
            </w:tcBorders>
          </w:tcPr>
          <w:p w14:paraId="604D9D3C" w14:textId="77777777" w:rsidR="00823427" w:rsidRPr="00DF7E73" w:rsidRDefault="00823427" w:rsidP="007A34A2">
            <w:pPr>
              <w:pStyle w:val="Heading2"/>
              <w:pBdr>
                <w:bottom w:val="none" w:sz="0" w:space="0" w:color="auto"/>
              </w:pBdr>
              <w:spacing w:after="0" w:line="276" w:lineRule="auto"/>
              <w:outlineLvl w:val="1"/>
              <w:rPr>
                <w:rFonts w:ascii="Calibri" w:hAnsi="Calibri"/>
                <w:color w:val="14415C" w:themeColor="accent3" w:themeShade="BF"/>
              </w:rPr>
            </w:pPr>
            <w:r w:rsidRPr="00DF7E73">
              <w:rPr>
                <w:rFonts w:ascii="Calibri" w:hAnsi="Calibri"/>
                <w:color w:val="14415C" w:themeColor="accent3" w:themeShade="BF"/>
              </w:rPr>
              <w:t>Discussion/Options/Decisions</w:t>
            </w:r>
          </w:p>
        </w:tc>
        <w:tc>
          <w:tcPr>
            <w:tcW w:w="0" w:type="auto"/>
            <w:tcBorders>
              <w:top w:val="single" w:sz="4" w:space="0" w:color="auto"/>
              <w:left w:val="single" w:sz="4" w:space="0" w:color="auto"/>
              <w:bottom w:val="single" w:sz="4" w:space="0" w:color="auto"/>
              <w:right w:val="single" w:sz="4" w:space="0" w:color="auto"/>
            </w:tcBorders>
          </w:tcPr>
          <w:p w14:paraId="1C95F492" w14:textId="77777777" w:rsidR="00823427" w:rsidRPr="00DF7E73" w:rsidRDefault="00823427" w:rsidP="001338A7">
            <w:pPr>
              <w:pStyle w:val="Heading2"/>
              <w:pBdr>
                <w:bottom w:val="none" w:sz="0" w:space="0" w:color="auto"/>
              </w:pBdr>
              <w:spacing w:after="0" w:line="276" w:lineRule="auto"/>
              <w:outlineLvl w:val="1"/>
              <w:rPr>
                <w:rFonts w:ascii="Calibri" w:hAnsi="Calibri"/>
                <w:color w:val="14415C" w:themeColor="accent3" w:themeShade="BF"/>
              </w:rPr>
            </w:pPr>
            <w:r w:rsidRPr="00DF7E73">
              <w:rPr>
                <w:rFonts w:ascii="Calibri" w:hAnsi="Calibri"/>
                <w:color w:val="14415C" w:themeColor="accent3" w:themeShade="BF"/>
              </w:rPr>
              <w:t>Comm*</w:t>
            </w:r>
          </w:p>
        </w:tc>
      </w:tr>
      <w:tr w:rsidR="00427071" w:rsidRPr="00DF7E73" w14:paraId="459FCF5D" w14:textId="77777777" w:rsidTr="00792D78">
        <w:tc>
          <w:tcPr>
            <w:tcW w:w="0" w:type="auto"/>
          </w:tcPr>
          <w:p w14:paraId="4F5142B9" w14:textId="0E738906" w:rsidR="00427071" w:rsidRDefault="009423C6" w:rsidP="00E06276">
            <w:pPr>
              <w:ind w:left="0"/>
              <w:rPr>
                <w:rFonts w:ascii="Calibri" w:hAnsi="Calibri"/>
              </w:rPr>
            </w:pPr>
            <w:r>
              <w:rPr>
                <w:rFonts w:ascii="Calibri" w:hAnsi="Calibri"/>
              </w:rPr>
              <w:t>February 19 Meeting</w:t>
            </w:r>
            <w:r w:rsidR="00E06276">
              <w:rPr>
                <w:rFonts w:ascii="Calibri" w:hAnsi="Calibri"/>
              </w:rPr>
              <w:t xml:space="preserve"> Minute Review</w:t>
            </w:r>
          </w:p>
        </w:tc>
        <w:tc>
          <w:tcPr>
            <w:tcW w:w="0" w:type="auto"/>
          </w:tcPr>
          <w:p w14:paraId="7B79A253" w14:textId="0B3EA00C" w:rsidR="00427071" w:rsidRDefault="00427071" w:rsidP="00792D78">
            <w:pPr>
              <w:ind w:left="0"/>
              <w:rPr>
                <w:rFonts w:ascii="Calibri" w:hAnsi="Calibri"/>
              </w:rPr>
            </w:pPr>
            <w:r>
              <w:rPr>
                <w:rFonts w:ascii="Calibri" w:hAnsi="Calibri"/>
              </w:rPr>
              <w:t>1:0</w:t>
            </w:r>
            <w:r w:rsidR="002F1DDD">
              <w:rPr>
                <w:rFonts w:ascii="Calibri" w:hAnsi="Calibri"/>
              </w:rPr>
              <w:t>0 Balu</w:t>
            </w:r>
          </w:p>
        </w:tc>
        <w:tc>
          <w:tcPr>
            <w:tcW w:w="3183" w:type="dxa"/>
          </w:tcPr>
          <w:p w14:paraId="0455324F" w14:textId="2073FA4D" w:rsidR="00427071" w:rsidRDefault="009423C6" w:rsidP="00A95BD2">
            <w:pPr>
              <w:ind w:left="0"/>
              <w:rPr>
                <w:rFonts w:ascii="Calibri" w:hAnsi="Calibri"/>
              </w:rPr>
            </w:pPr>
            <w:r>
              <w:rPr>
                <w:rFonts w:ascii="Calibri" w:hAnsi="Calibri"/>
              </w:rPr>
              <w:t xml:space="preserve">Review </w:t>
            </w:r>
            <w:r w:rsidR="00A95BD2">
              <w:rPr>
                <w:rFonts w:ascii="Calibri" w:hAnsi="Calibri"/>
              </w:rPr>
              <w:t>discussion and action items from previous meeting</w:t>
            </w:r>
            <w:r>
              <w:rPr>
                <w:rFonts w:ascii="Calibri" w:hAnsi="Calibri"/>
              </w:rPr>
              <w:t xml:space="preserve"> </w:t>
            </w:r>
          </w:p>
        </w:tc>
        <w:tc>
          <w:tcPr>
            <w:tcW w:w="7231" w:type="dxa"/>
          </w:tcPr>
          <w:p w14:paraId="6103EDAD" w14:textId="0F249751" w:rsidR="002F1DDD" w:rsidRDefault="00FB7D37" w:rsidP="008654D2">
            <w:pPr>
              <w:ind w:left="0"/>
              <w:rPr>
                <w:rFonts w:ascii="Calibri" w:hAnsi="Calibri" w:cs="Times New Roman"/>
              </w:rPr>
            </w:pPr>
            <w:r>
              <w:rPr>
                <w:rFonts w:ascii="Calibri" w:hAnsi="Calibri" w:cs="Times New Roman"/>
              </w:rPr>
              <w:t>Reviewed key highlights from the</w:t>
            </w:r>
            <w:r w:rsidR="00F63F0A">
              <w:rPr>
                <w:rFonts w:ascii="Calibri" w:hAnsi="Calibri" w:cs="Times New Roman"/>
              </w:rPr>
              <w:t xml:space="preserve"> previous </w:t>
            </w:r>
            <w:r w:rsidR="002F1DDD">
              <w:rPr>
                <w:rFonts w:ascii="Calibri" w:hAnsi="Calibri" w:cs="Times New Roman"/>
              </w:rPr>
              <w:t xml:space="preserve">February 19, 2014 </w:t>
            </w:r>
            <w:r w:rsidR="00F63F0A">
              <w:rPr>
                <w:rFonts w:ascii="Calibri" w:hAnsi="Calibri" w:cs="Times New Roman"/>
              </w:rPr>
              <w:t xml:space="preserve">QDM </w:t>
            </w:r>
            <w:r w:rsidR="002F1DDD">
              <w:rPr>
                <w:rFonts w:ascii="Calibri" w:hAnsi="Calibri" w:cs="Times New Roman"/>
              </w:rPr>
              <w:t>Use</w:t>
            </w:r>
            <w:r w:rsidR="00F63F0A">
              <w:rPr>
                <w:rFonts w:ascii="Calibri" w:hAnsi="Calibri" w:cs="Times New Roman"/>
              </w:rPr>
              <w:t>r Group meeting</w:t>
            </w:r>
            <w:r>
              <w:rPr>
                <w:rFonts w:ascii="Calibri" w:hAnsi="Calibri" w:cs="Times New Roman"/>
              </w:rPr>
              <w:t xml:space="preserve">. </w:t>
            </w:r>
            <w:r w:rsidR="002F1DDD">
              <w:rPr>
                <w:rFonts w:ascii="Calibri" w:hAnsi="Calibri" w:cs="Times New Roman"/>
              </w:rPr>
              <w:t>QDM logic examples requested at th</w:t>
            </w:r>
            <w:r w:rsidR="00F63F0A">
              <w:rPr>
                <w:rFonts w:ascii="Calibri" w:hAnsi="Calibri" w:cs="Times New Roman"/>
              </w:rPr>
              <w:t xml:space="preserve">at meeting are available via the QDM JIRA at </w:t>
            </w:r>
            <w:r w:rsidR="00F63F0A" w:rsidRPr="00F63F0A">
              <w:rPr>
                <w:rFonts w:ascii="Calibri" w:hAnsi="Calibri" w:cs="Times New Roman"/>
              </w:rPr>
              <w:t>ht</w:t>
            </w:r>
            <w:r w:rsidR="00F63F0A">
              <w:rPr>
                <w:rFonts w:ascii="Calibri" w:hAnsi="Calibri" w:cs="Times New Roman"/>
              </w:rPr>
              <w:t xml:space="preserve">tp://jira.oncprojectracking.org. </w:t>
            </w:r>
          </w:p>
          <w:p w14:paraId="32AB32F3" w14:textId="32F53F2D" w:rsidR="00F63F0A" w:rsidRPr="002F1DDD" w:rsidRDefault="00FB7D37" w:rsidP="00FB7D37">
            <w:pPr>
              <w:ind w:left="0"/>
              <w:rPr>
                <w:rFonts w:ascii="Calibri" w:hAnsi="Calibri" w:cs="Times New Roman"/>
              </w:rPr>
            </w:pPr>
            <w:r>
              <w:rPr>
                <w:rFonts w:ascii="Calibri" w:hAnsi="Calibri" w:cs="Times New Roman"/>
              </w:rPr>
              <w:t>A</w:t>
            </w:r>
            <w:r w:rsidR="00F63F0A">
              <w:rPr>
                <w:rFonts w:ascii="Calibri" w:hAnsi="Calibri" w:cs="Times New Roman"/>
              </w:rPr>
              <w:t xml:space="preserve">ction items from the previous meeting will be discussed during the Issue Review section of the March 5, 2014 </w:t>
            </w:r>
            <w:r>
              <w:rPr>
                <w:rFonts w:ascii="Calibri" w:hAnsi="Calibri" w:cs="Times New Roman"/>
              </w:rPr>
              <w:t>agenda</w:t>
            </w:r>
            <w:r w:rsidR="00F63F0A">
              <w:rPr>
                <w:rFonts w:ascii="Calibri" w:hAnsi="Calibri" w:cs="Times New Roman"/>
              </w:rPr>
              <w:t xml:space="preserve">. </w:t>
            </w:r>
          </w:p>
        </w:tc>
        <w:tc>
          <w:tcPr>
            <w:tcW w:w="0" w:type="auto"/>
          </w:tcPr>
          <w:p w14:paraId="6CCE6905" w14:textId="77777777" w:rsidR="00427071" w:rsidRDefault="00427071" w:rsidP="007A34A2">
            <w:pPr>
              <w:ind w:left="0"/>
              <w:rPr>
                <w:rFonts w:ascii="Calibri" w:hAnsi="Calibri"/>
              </w:rPr>
            </w:pPr>
          </w:p>
        </w:tc>
      </w:tr>
      <w:tr w:rsidR="00DA78C4" w:rsidRPr="00DF7E73" w14:paraId="70B4AB4A" w14:textId="77777777" w:rsidTr="00792D78">
        <w:tc>
          <w:tcPr>
            <w:tcW w:w="0" w:type="auto"/>
          </w:tcPr>
          <w:p w14:paraId="1EE30804" w14:textId="4A923C40" w:rsidR="00DA78C4" w:rsidRDefault="00E06276" w:rsidP="007A34A2">
            <w:pPr>
              <w:ind w:left="0"/>
              <w:rPr>
                <w:rFonts w:ascii="Calibri" w:hAnsi="Calibri"/>
              </w:rPr>
            </w:pPr>
            <w:r>
              <w:rPr>
                <w:rFonts w:ascii="Calibri" w:hAnsi="Calibri"/>
              </w:rPr>
              <w:t>Charter Preview</w:t>
            </w:r>
          </w:p>
        </w:tc>
        <w:tc>
          <w:tcPr>
            <w:tcW w:w="0" w:type="auto"/>
          </w:tcPr>
          <w:p w14:paraId="06B74425" w14:textId="7565851F" w:rsidR="00DA78C4" w:rsidRDefault="00F63F0A" w:rsidP="00792D78">
            <w:pPr>
              <w:ind w:left="0"/>
              <w:rPr>
                <w:rFonts w:ascii="Calibri" w:hAnsi="Calibri"/>
              </w:rPr>
            </w:pPr>
            <w:r>
              <w:rPr>
                <w:rFonts w:ascii="Calibri" w:hAnsi="Calibri"/>
              </w:rPr>
              <w:t>1:05</w:t>
            </w:r>
            <w:r w:rsidR="007A34A2">
              <w:rPr>
                <w:rFonts w:ascii="Calibri" w:hAnsi="Calibri"/>
              </w:rPr>
              <w:t xml:space="preserve"> </w:t>
            </w:r>
            <w:r>
              <w:rPr>
                <w:rFonts w:ascii="Calibri" w:hAnsi="Calibri"/>
              </w:rPr>
              <w:t>Balu</w:t>
            </w:r>
          </w:p>
        </w:tc>
        <w:tc>
          <w:tcPr>
            <w:tcW w:w="3183" w:type="dxa"/>
          </w:tcPr>
          <w:p w14:paraId="3FBDE5E1" w14:textId="08808C5E" w:rsidR="00DA78C4" w:rsidRDefault="002A2FD3" w:rsidP="00792D78">
            <w:pPr>
              <w:ind w:left="0"/>
              <w:rPr>
                <w:rFonts w:ascii="Calibri" w:hAnsi="Calibri"/>
              </w:rPr>
            </w:pPr>
            <w:r>
              <w:rPr>
                <w:rFonts w:ascii="Calibri" w:hAnsi="Calibri"/>
              </w:rPr>
              <w:t xml:space="preserve">Introduce </w:t>
            </w:r>
            <w:r w:rsidR="002F1DDD">
              <w:rPr>
                <w:rFonts w:ascii="Calibri" w:hAnsi="Calibri"/>
              </w:rPr>
              <w:t>draft governance model and User Group charter</w:t>
            </w:r>
          </w:p>
        </w:tc>
        <w:tc>
          <w:tcPr>
            <w:tcW w:w="7231" w:type="dxa"/>
          </w:tcPr>
          <w:p w14:paraId="4B9D9AB6" w14:textId="6D9CE90E" w:rsidR="00366CCF" w:rsidRDefault="00FB7D37" w:rsidP="00DC0A2A">
            <w:pPr>
              <w:ind w:left="0"/>
              <w:rPr>
                <w:rFonts w:ascii="Calibri" w:hAnsi="Calibri"/>
              </w:rPr>
            </w:pPr>
            <w:r>
              <w:rPr>
                <w:rFonts w:ascii="Calibri" w:hAnsi="Calibri"/>
              </w:rPr>
              <w:t>P</w:t>
            </w:r>
            <w:r w:rsidR="00F63F0A">
              <w:rPr>
                <w:rFonts w:ascii="Calibri" w:hAnsi="Calibri"/>
              </w:rPr>
              <w:t>resented the draft QDM User Group gover</w:t>
            </w:r>
            <w:r>
              <w:rPr>
                <w:rFonts w:ascii="Calibri" w:hAnsi="Calibri"/>
              </w:rPr>
              <w:t>nance model and noted that it i</w:t>
            </w:r>
            <w:r w:rsidR="00F63F0A">
              <w:rPr>
                <w:rFonts w:ascii="Calibri" w:hAnsi="Calibri"/>
              </w:rPr>
              <w:t>s under revie</w:t>
            </w:r>
            <w:r>
              <w:rPr>
                <w:rFonts w:ascii="Calibri" w:hAnsi="Calibri"/>
              </w:rPr>
              <w:t>w by CMS and ONC for approval. The model stipulates that QDM update r</w:t>
            </w:r>
            <w:r w:rsidR="00F63F0A">
              <w:rPr>
                <w:rFonts w:ascii="Calibri" w:hAnsi="Calibri"/>
              </w:rPr>
              <w:t xml:space="preserve">ecommendations made by the User Group will be reviewed and approved by the Measure Authoring Tool Change Control Board </w:t>
            </w:r>
            <w:r>
              <w:rPr>
                <w:rFonts w:ascii="Calibri" w:hAnsi="Calibri"/>
              </w:rPr>
              <w:t xml:space="preserve">(MCCB) </w:t>
            </w:r>
            <w:r w:rsidR="00F63F0A">
              <w:rPr>
                <w:rFonts w:ascii="Calibri" w:hAnsi="Calibri"/>
              </w:rPr>
              <w:t xml:space="preserve">for implementation, with final approval granted by the Electronic Clinical Quality Measure </w:t>
            </w:r>
            <w:r>
              <w:rPr>
                <w:rFonts w:ascii="Calibri" w:hAnsi="Calibri"/>
              </w:rPr>
              <w:t xml:space="preserve">(eCQM) </w:t>
            </w:r>
            <w:r w:rsidR="00F63F0A">
              <w:rPr>
                <w:rFonts w:ascii="Calibri" w:hAnsi="Calibri"/>
              </w:rPr>
              <w:t>Governance Group.</w:t>
            </w:r>
          </w:p>
          <w:p w14:paraId="7EC8CD68" w14:textId="49EF8E03" w:rsidR="00F63F0A" w:rsidRDefault="00FB7D37" w:rsidP="00FB7D37">
            <w:pPr>
              <w:ind w:left="0"/>
              <w:rPr>
                <w:rFonts w:ascii="Calibri" w:hAnsi="Calibri"/>
              </w:rPr>
            </w:pPr>
            <w:r>
              <w:rPr>
                <w:rFonts w:ascii="Calibri" w:hAnsi="Calibri"/>
              </w:rPr>
              <w:t>P</w:t>
            </w:r>
            <w:r w:rsidR="00F63F0A">
              <w:rPr>
                <w:rFonts w:ascii="Calibri" w:hAnsi="Calibri"/>
              </w:rPr>
              <w:t xml:space="preserve">resented the draft User Group charter and noted that is also under review by CMS and ONC for approval. </w:t>
            </w:r>
            <w:r>
              <w:rPr>
                <w:rFonts w:ascii="Calibri" w:hAnsi="Calibri"/>
              </w:rPr>
              <w:t>T</w:t>
            </w:r>
            <w:r w:rsidR="00F63F0A">
              <w:rPr>
                <w:rFonts w:ascii="Calibri" w:hAnsi="Calibri"/>
              </w:rPr>
              <w:t>he charter’s main components</w:t>
            </w:r>
            <w:r>
              <w:rPr>
                <w:rFonts w:ascii="Calibri" w:hAnsi="Calibri"/>
              </w:rPr>
              <w:t xml:space="preserve"> include</w:t>
            </w:r>
            <w:r w:rsidR="00F63F0A">
              <w:rPr>
                <w:rFonts w:ascii="Calibri" w:hAnsi="Calibri"/>
              </w:rPr>
              <w:t xml:space="preserve"> the User Group’s purpose, scope of responsibilities, decision model via consensus, guiding principles, membership, and meeting schedule. Once reviewed by CMS and ONC, the charter will be distributed to the User Group for approval.</w:t>
            </w:r>
          </w:p>
        </w:tc>
        <w:tc>
          <w:tcPr>
            <w:tcW w:w="0" w:type="auto"/>
          </w:tcPr>
          <w:p w14:paraId="787D0EFB" w14:textId="77777777" w:rsidR="00DA78C4" w:rsidRDefault="00DA78C4" w:rsidP="007A34A2">
            <w:pPr>
              <w:ind w:left="0"/>
              <w:rPr>
                <w:rFonts w:ascii="Calibri" w:hAnsi="Calibri"/>
              </w:rPr>
            </w:pPr>
          </w:p>
        </w:tc>
      </w:tr>
      <w:tr w:rsidR="00BB47DA" w:rsidRPr="00DF7E73" w14:paraId="230EC92D" w14:textId="77777777" w:rsidTr="00A06586">
        <w:tc>
          <w:tcPr>
            <w:tcW w:w="0" w:type="auto"/>
            <w:vMerge w:val="restart"/>
          </w:tcPr>
          <w:p w14:paraId="08152160" w14:textId="78451CBF" w:rsidR="00BB47DA" w:rsidRPr="00DF7E73" w:rsidRDefault="00BB47DA" w:rsidP="007A34A2">
            <w:pPr>
              <w:ind w:left="0"/>
              <w:rPr>
                <w:rFonts w:ascii="Calibri" w:hAnsi="Calibri"/>
              </w:rPr>
            </w:pPr>
            <w:r>
              <w:rPr>
                <w:rFonts w:ascii="Calibri" w:hAnsi="Calibri"/>
              </w:rPr>
              <w:t>Issue Review</w:t>
            </w:r>
          </w:p>
        </w:tc>
        <w:tc>
          <w:tcPr>
            <w:tcW w:w="0" w:type="auto"/>
          </w:tcPr>
          <w:p w14:paraId="2DAE2735" w14:textId="735CD177" w:rsidR="00BB47DA" w:rsidRPr="00DF7E73" w:rsidRDefault="00BB47DA" w:rsidP="00F63F0A">
            <w:pPr>
              <w:ind w:left="0"/>
              <w:rPr>
                <w:rFonts w:ascii="Calibri" w:hAnsi="Calibri"/>
              </w:rPr>
            </w:pPr>
            <w:r>
              <w:rPr>
                <w:rFonts w:ascii="Calibri" w:hAnsi="Calibri"/>
              </w:rPr>
              <w:t>1:</w:t>
            </w:r>
            <w:r w:rsidR="00F63F0A">
              <w:rPr>
                <w:rFonts w:ascii="Calibri" w:hAnsi="Calibri"/>
              </w:rPr>
              <w:t>15 Balu</w:t>
            </w:r>
          </w:p>
        </w:tc>
        <w:tc>
          <w:tcPr>
            <w:tcW w:w="3183" w:type="dxa"/>
          </w:tcPr>
          <w:p w14:paraId="10D4CD91" w14:textId="6D6DF0A7" w:rsidR="00BB47DA" w:rsidRPr="00DF7E73" w:rsidRDefault="00BB47DA" w:rsidP="00F73530">
            <w:pPr>
              <w:ind w:left="0"/>
              <w:rPr>
                <w:rFonts w:ascii="Calibri" w:hAnsi="Calibri"/>
              </w:rPr>
            </w:pPr>
            <w:r>
              <w:rPr>
                <w:rFonts w:ascii="Calibri" w:hAnsi="Calibri"/>
              </w:rPr>
              <w:t xml:space="preserve">Introduce QDM issues for discussion </w:t>
            </w:r>
          </w:p>
        </w:tc>
        <w:tc>
          <w:tcPr>
            <w:tcW w:w="7231" w:type="dxa"/>
            <w:vAlign w:val="center"/>
          </w:tcPr>
          <w:p w14:paraId="3BE0CEB9" w14:textId="7E1D6320" w:rsidR="00552FAD" w:rsidRDefault="00FB7D37" w:rsidP="00FB7D37">
            <w:pPr>
              <w:spacing w:before="100" w:beforeAutospacing="1" w:after="100" w:afterAutospacing="1"/>
              <w:ind w:left="0"/>
              <w:rPr>
                <w:rFonts w:ascii="Calibri" w:eastAsia="Times New Roman" w:hAnsi="Calibri" w:cs="Arial"/>
                <w:lang w:eastAsia="en-US"/>
              </w:rPr>
            </w:pPr>
            <w:r>
              <w:rPr>
                <w:rFonts w:ascii="Calibri" w:eastAsia="Times New Roman" w:hAnsi="Calibri" w:cs="Arial"/>
                <w:lang w:eastAsia="en-US"/>
              </w:rPr>
              <w:t>R</w:t>
            </w:r>
            <w:r w:rsidR="00F63F0A" w:rsidRPr="00A06586">
              <w:rPr>
                <w:rFonts w:ascii="Calibri" w:eastAsia="Times New Roman" w:hAnsi="Calibri" w:cs="Arial"/>
                <w:lang w:eastAsia="en-US"/>
              </w:rPr>
              <w:t>ecapped the nine QDM issues originally presented at the February 19, 2014 QDM User Group meetin</w:t>
            </w:r>
            <w:r w:rsidR="00A06586" w:rsidRPr="00A06586">
              <w:rPr>
                <w:rFonts w:ascii="Calibri" w:eastAsia="Times New Roman" w:hAnsi="Calibri" w:cs="Arial"/>
                <w:lang w:eastAsia="en-US"/>
              </w:rPr>
              <w:t>g</w:t>
            </w:r>
            <w:r>
              <w:rPr>
                <w:rFonts w:ascii="Calibri" w:eastAsia="Times New Roman" w:hAnsi="Calibri" w:cs="Arial"/>
                <w:lang w:eastAsia="en-US"/>
              </w:rPr>
              <w:t xml:space="preserve"> for review and consensus </w:t>
            </w:r>
            <w:r w:rsidR="00552FAD">
              <w:rPr>
                <w:rFonts w:ascii="Calibri" w:eastAsia="Times New Roman" w:hAnsi="Calibri" w:cs="Arial"/>
                <w:lang w:eastAsia="en-US"/>
              </w:rPr>
              <w:t>to include</w:t>
            </w:r>
            <w:r>
              <w:rPr>
                <w:rFonts w:ascii="Calibri" w:eastAsia="Times New Roman" w:hAnsi="Calibri" w:cs="Arial"/>
                <w:lang w:eastAsia="en-US"/>
              </w:rPr>
              <w:t xml:space="preserve"> in the next QDM version</w:t>
            </w:r>
            <w:r w:rsidR="00552FAD">
              <w:rPr>
                <w:rFonts w:ascii="Calibri" w:eastAsia="Times New Roman" w:hAnsi="Calibri" w:cs="Arial"/>
                <w:lang w:eastAsia="en-US"/>
              </w:rPr>
              <w:t xml:space="preserve"> (see slide deck for JIRA reference to QDM issues, posted at </w:t>
            </w:r>
            <w:r w:rsidR="00552FAD" w:rsidRPr="00552FAD">
              <w:rPr>
                <w:rFonts w:ascii="Calibri" w:eastAsia="Times New Roman" w:hAnsi="Calibri" w:cs="Arial"/>
                <w:lang w:eastAsia="en-US"/>
              </w:rPr>
              <w:t>http://www.healthit.gov/quality-data-model</w:t>
            </w:r>
            <w:r w:rsidR="00552FAD">
              <w:rPr>
                <w:rFonts w:ascii="Calibri" w:eastAsia="Times New Roman" w:hAnsi="Calibri" w:cs="Arial"/>
                <w:lang w:eastAsia="en-US"/>
              </w:rPr>
              <w:t>)</w:t>
            </w:r>
            <w:r>
              <w:rPr>
                <w:rFonts w:ascii="Calibri" w:eastAsia="Times New Roman" w:hAnsi="Calibri" w:cs="Arial"/>
                <w:lang w:eastAsia="en-US"/>
              </w:rPr>
              <w:t xml:space="preserve">. </w:t>
            </w:r>
            <w:r w:rsidR="00A06586" w:rsidRPr="00A06586">
              <w:rPr>
                <w:rFonts w:ascii="Calibri" w:eastAsia="Times New Roman" w:hAnsi="Calibri" w:cs="Arial"/>
                <w:lang w:eastAsia="en-US"/>
              </w:rPr>
              <w:t xml:space="preserve"> </w:t>
            </w:r>
          </w:p>
          <w:p w14:paraId="350CB563" w14:textId="0826BA98" w:rsidR="00BB47DA" w:rsidRPr="00FB7D37" w:rsidRDefault="00FB7D37" w:rsidP="00552FAD">
            <w:pPr>
              <w:spacing w:before="100" w:beforeAutospacing="1" w:after="100" w:afterAutospacing="1"/>
              <w:ind w:left="0"/>
              <w:rPr>
                <w:rFonts w:ascii="Calibri" w:eastAsia="Times New Roman" w:hAnsi="Calibri" w:cs="Arial"/>
                <w:lang w:eastAsia="en-US"/>
              </w:rPr>
            </w:pPr>
            <w:r>
              <w:rPr>
                <w:rFonts w:ascii="Calibri" w:eastAsia="Times New Roman" w:hAnsi="Calibri" w:cs="Arial"/>
                <w:lang w:eastAsia="en-US"/>
              </w:rPr>
              <w:t xml:space="preserve">Today’s discussion </w:t>
            </w:r>
            <w:r w:rsidR="00552FAD">
              <w:rPr>
                <w:rFonts w:ascii="Calibri" w:eastAsia="Times New Roman" w:hAnsi="Calibri" w:cs="Arial"/>
                <w:lang w:eastAsia="en-US"/>
              </w:rPr>
              <w:t>reviews</w:t>
            </w:r>
            <w:r w:rsidR="00A06586" w:rsidRPr="00A06586">
              <w:rPr>
                <w:rFonts w:ascii="Calibri" w:eastAsia="Times New Roman" w:hAnsi="Calibri" w:cs="Arial"/>
                <w:lang w:eastAsia="en-US"/>
              </w:rPr>
              <w:t xml:space="preserve"> the three</w:t>
            </w:r>
            <w:r>
              <w:rPr>
                <w:rFonts w:ascii="Calibri" w:eastAsia="Times New Roman" w:hAnsi="Calibri" w:cs="Arial"/>
                <w:lang w:eastAsia="en-US"/>
              </w:rPr>
              <w:t xml:space="preserve"> issues</w:t>
            </w:r>
            <w:r w:rsidR="00A06586" w:rsidRPr="00A06586">
              <w:rPr>
                <w:rFonts w:ascii="Calibri" w:eastAsia="Times New Roman" w:hAnsi="Calibri" w:cs="Arial"/>
                <w:lang w:eastAsia="en-US"/>
              </w:rPr>
              <w:t xml:space="preserve"> that raised discussion</w:t>
            </w:r>
            <w:r>
              <w:rPr>
                <w:rFonts w:ascii="Calibri" w:eastAsia="Times New Roman" w:hAnsi="Calibri" w:cs="Arial"/>
                <w:lang w:eastAsia="en-US"/>
              </w:rPr>
              <w:t xml:space="preserve"> at the previous meeting: QDM-4, QDM-10, and QDM-16</w:t>
            </w:r>
            <w:r w:rsidR="00A06586" w:rsidRPr="00A06586">
              <w:rPr>
                <w:rFonts w:ascii="Calibri" w:eastAsia="Times New Roman" w:hAnsi="Calibri" w:cs="Arial"/>
                <w:lang w:eastAsia="en-US"/>
              </w:rPr>
              <w:t>.</w:t>
            </w:r>
          </w:p>
        </w:tc>
        <w:tc>
          <w:tcPr>
            <w:tcW w:w="0" w:type="auto"/>
          </w:tcPr>
          <w:p w14:paraId="43976BC9" w14:textId="77777777" w:rsidR="00BB47DA" w:rsidRPr="00DF7E73" w:rsidRDefault="00BB47DA" w:rsidP="007A34A2">
            <w:pPr>
              <w:ind w:left="0"/>
              <w:rPr>
                <w:rFonts w:ascii="Calibri" w:hAnsi="Calibri"/>
              </w:rPr>
            </w:pPr>
          </w:p>
        </w:tc>
      </w:tr>
      <w:tr w:rsidR="00BB47DA" w:rsidRPr="00DF7E73" w14:paraId="52C08517" w14:textId="77777777" w:rsidTr="00792D78">
        <w:tc>
          <w:tcPr>
            <w:tcW w:w="0" w:type="auto"/>
            <w:vMerge/>
          </w:tcPr>
          <w:p w14:paraId="1536D637" w14:textId="23CBDEB2" w:rsidR="00BB47DA" w:rsidRPr="00DF7E73" w:rsidRDefault="00BB47DA" w:rsidP="004E639D">
            <w:pPr>
              <w:ind w:left="0"/>
              <w:rPr>
                <w:rFonts w:ascii="Calibri" w:hAnsi="Calibri"/>
              </w:rPr>
            </w:pPr>
          </w:p>
        </w:tc>
        <w:tc>
          <w:tcPr>
            <w:tcW w:w="0" w:type="auto"/>
          </w:tcPr>
          <w:p w14:paraId="73C4BCA4" w14:textId="5802FDA0" w:rsidR="00BB47DA" w:rsidRDefault="00F63F0A" w:rsidP="00792D78">
            <w:pPr>
              <w:ind w:left="0"/>
              <w:rPr>
                <w:rFonts w:ascii="Calibri" w:hAnsi="Calibri"/>
              </w:rPr>
            </w:pPr>
            <w:r>
              <w:rPr>
                <w:rFonts w:ascii="Calibri" w:hAnsi="Calibri"/>
              </w:rPr>
              <w:t>1:15 Chris</w:t>
            </w:r>
            <w:r w:rsidR="00A06586">
              <w:rPr>
                <w:rFonts w:ascii="Calibri" w:hAnsi="Calibri"/>
              </w:rPr>
              <w:t xml:space="preserve"> and Andre</w:t>
            </w:r>
          </w:p>
        </w:tc>
        <w:tc>
          <w:tcPr>
            <w:tcW w:w="3183" w:type="dxa"/>
          </w:tcPr>
          <w:p w14:paraId="5D85D66A" w14:textId="2E2328C1" w:rsidR="00BB47DA" w:rsidRPr="003E650A" w:rsidRDefault="00BB47DA" w:rsidP="00CC1F98">
            <w:pPr>
              <w:ind w:left="0"/>
              <w:rPr>
                <w:rFonts w:ascii="Calibri" w:hAnsi="Calibri"/>
              </w:rPr>
            </w:pPr>
            <w:hyperlink r:id="rId13" w:history="1">
              <w:r w:rsidRPr="003E650A">
                <w:rPr>
                  <w:rStyle w:val="Hyperlink"/>
                  <w:rFonts w:ascii="Calibri" w:hAnsi="Calibri" w:cstheme="minorBidi"/>
                  <w:bCs/>
                </w:rPr>
                <w:t>QDM-4</w:t>
              </w:r>
            </w:hyperlink>
            <w:r w:rsidRPr="003E650A">
              <w:rPr>
                <w:rFonts w:ascii="Calibri" w:hAnsi="Calibri"/>
              </w:rPr>
              <w:t>:  Satisfies all/satisfies any selectors</w:t>
            </w:r>
          </w:p>
        </w:tc>
        <w:tc>
          <w:tcPr>
            <w:tcW w:w="7231" w:type="dxa"/>
          </w:tcPr>
          <w:p w14:paraId="630E860D" w14:textId="081FF945" w:rsidR="00BB47DA" w:rsidRDefault="00FB7D37" w:rsidP="005512A6">
            <w:pPr>
              <w:ind w:left="0"/>
              <w:rPr>
                <w:rFonts w:ascii="Calibri" w:hAnsi="Calibri"/>
              </w:rPr>
            </w:pPr>
            <w:r>
              <w:rPr>
                <w:rFonts w:ascii="Calibri" w:hAnsi="Calibri"/>
              </w:rPr>
              <w:t>T</w:t>
            </w:r>
            <w:r w:rsidR="00A06586">
              <w:rPr>
                <w:rFonts w:ascii="Calibri" w:hAnsi="Calibri"/>
              </w:rPr>
              <w:t xml:space="preserve">he purpose of introducing satisfies all/satisfies any selectors: to filter a given set of events into a subset of events to streamline the logic. </w:t>
            </w:r>
          </w:p>
          <w:p w14:paraId="727F7DA4" w14:textId="2EB71160" w:rsidR="00A06586" w:rsidRDefault="00A06586" w:rsidP="007179DF">
            <w:pPr>
              <w:ind w:left="0"/>
              <w:rPr>
                <w:rFonts w:ascii="Calibri" w:hAnsi="Calibri"/>
              </w:rPr>
            </w:pPr>
            <w:r>
              <w:rPr>
                <w:rFonts w:ascii="Calibri" w:hAnsi="Calibri"/>
              </w:rPr>
              <w:t xml:space="preserve">In follow-up to questions asked at the previous meeting, the satisfies all selector </w:t>
            </w:r>
            <w:r w:rsidR="00A922AB">
              <w:rPr>
                <w:rFonts w:ascii="Calibri" w:hAnsi="Calibri"/>
              </w:rPr>
              <w:t>works</w:t>
            </w:r>
            <w:r>
              <w:rPr>
                <w:rFonts w:ascii="Calibri" w:hAnsi="Calibri"/>
              </w:rPr>
              <w:t xml:space="preserve"> with negation and occurrences in the QDM</w:t>
            </w:r>
            <w:r w:rsidR="00A922AB">
              <w:rPr>
                <w:rFonts w:ascii="Calibri" w:hAnsi="Calibri"/>
              </w:rPr>
              <w:t>.</w:t>
            </w:r>
          </w:p>
        </w:tc>
        <w:tc>
          <w:tcPr>
            <w:tcW w:w="0" w:type="auto"/>
          </w:tcPr>
          <w:p w14:paraId="2003F451" w14:textId="77777777" w:rsidR="00BB47DA" w:rsidRPr="00DF7E73" w:rsidRDefault="00BB47DA" w:rsidP="00277631">
            <w:pPr>
              <w:ind w:left="0"/>
              <w:rPr>
                <w:rFonts w:ascii="Calibri" w:hAnsi="Calibri"/>
              </w:rPr>
            </w:pPr>
          </w:p>
        </w:tc>
      </w:tr>
      <w:tr w:rsidR="00BB47DA" w:rsidRPr="00DF7E73" w14:paraId="6111BE74" w14:textId="77777777" w:rsidTr="00792D78">
        <w:tc>
          <w:tcPr>
            <w:tcW w:w="0" w:type="auto"/>
            <w:vMerge/>
          </w:tcPr>
          <w:p w14:paraId="09487DF2" w14:textId="3F39984F" w:rsidR="00BB47DA" w:rsidRPr="00DF7E73" w:rsidRDefault="00BB47DA" w:rsidP="004E639D">
            <w:pPr>
              <w:ind w:left="0"/>
              <w:rPr>
                <w:rFonts w:ascii="Calibri" w:hAnsi="Calibri"/>
              </w:rPr>
            </w:pPr>
          </w:p>
        </w:tc>
        <w:tc>
          <w:tcPr>
            <w:tcW w:w="0" w:type="auto"/>
          </w:tcPr>
          <w:p w14:paraId="3D14620A" w14:textId="39AEBAE5" w:rsidR="00BB47DA" w:rsidRPr="00DF7E73" w:rsidRDefault="00A06586" w:rsidP="00792D78">
            <w:pPr>
              <w:ind w:left="0"/>
              <w:rPr>
                <w:rFonts w:ascii="Calibri" w:hAnsi="Calibri"/>
              </w:rPr>
            </w:pPr>
            <w:r>
              <w:rPr>
                <w:rFonts w:ascii="Calibri" w:hAnsi="Calibri"/>
              </w:rPr>
              <w:t>1:30 Chris</w:t>
            </w:r>
          </w:p>
        </w:tc>
        <w:tc>
          <w:tcPr>
            <w:tcW w:w="3183" w:type="dxa"/>
          </w:tcPr>
          <w:p w14:paraId="5201EB27" w14:textId="54B9AE10" w:rsidR="00BB47DA" w:rsidRPr="003E650A" w:rsidRDefault="00BB47DA" w:rsidP="00CC1F98">
            <w:pPr>
              <w:ind w:left="0"/>
              <w:rPr>
                <w:rFonts w:ascii="Calibri" w:hAnsi="Calibri"/>
              </w:rPr>
            </w:pPr>
            <w:hyperlink r:id="rId14" w:history="1">
              <w:r w:rsidRPr="003E650A">
                <w:rPr>
                  <w:rStyle w:val="Hyperlink"/>
                  <w:rFonts w:ascii="Calibri" w:hAnsi="Calibri" w:cstheme="minorBidi"/>
                  <w:bCs/>
                </w:rPr>
                <w:t>QDM-10</w:t>
              </w:r>
            </w:hyperlink>
            <w:r w:rsidRPr="003E650A">
              <w:rPr>
                <w:rFonts w:ascii="Calibri" w:hAnsi="Calibri"/>
              </w:rPr>
              <w:t>: Inline comments</w:t>
            </w:r>
          </w:p>
        </w:tc>
        <w:tc>
          <w:tcPr>
            <w:tcW w:w="7231" w:type="dxa"/>
          </w:tcPr>
          <w:p w14:paraId="5964547A" w14:textId="402250C3" w:rsidR="00A06586" w:rsidRDefault="00A922AB" w:rsidP="00A06586">
            <w:pPr>
              <w:ind w:left="0"/>
              <w:rPr>
                <w:rFonts w:ascii="Calibri" w:hAnsi="Calibri"/>
              </w:rPr>
            </w:pPr>
            <w:r>
              <w:rPr>
                <w:rFonts w:ascii="Calibri" w:hAnsi="Calibri"/>
              </w:rPr>
              <w:t>T</w:t>
            </w:r>
            <w:r w:rsidR="00A06586">
              <w:rPr>
                <w:rFonts w:ascii="Calibri" w:hAnsi="Calibri"/>
              </w:rPr>
              <w:t xml:space="preserve">he purpose of introducing inline comments: allowing measure authors to describe a set of logic. </w:t>
            </w:r>
          </w:p>
          <w:p w14:paraId="2EA728FC" w14:textId="5A559B20" w:rsidR="00BB47DA" w:rsidRPr="00DF7E73" w:rsidRDefault="00A06586" w:rsidP="00A922AB">
            <w:pPr>
              <w:ind w:left="0"/>
              <w:rPr>
                <w:rFonts w:ascii="Calibri" w:hAnsi="Calibri"/>
              </w:rPr>
            </w:pPr>
            <w:r>
              <w:rPr>
                <w:rFonts w:ascii="Calibri" w:hAnsi="Calibri"/>
              </w:rPr>
              <w:t xml:space="preserve">In follow-up to questions asked at the previous meeting, a technique using text </w:t>
            </w:r>
            <w:r w:rsidR="00A922AB">
              <w:rPr>
                <w:rFonts w:ascii="Calibri" w:hAnsi="Calibri"/>
              </w:rPr>
              <w:t xml:space="preserve">elements </w:t>
            </w:r>
            <w:r>
              <w:rPr>
                <w:rFonts w:ascii="Calibri" w:hAnsi="Calibri"/>
              </w:rPr>
              <w:t>permit</w:t>
            </w:r>
            <w:r w:rsidR="00A922AB">
              <w:rPr>
                <w:rFonts w:ascii="Calibri" w:hAnsi="Calibri"/>
              </w:rPr>
              <w:t>s</w:t>
            </w:r>
            <w:r>
              <w:rPr>
                <w:rFonts w:ascii="Calibri" w:hAnsi="Calibri"/>
              </w:rPr>
              <w:t xml:space="preserve"> multiple lines of inline comments.  </w:t>
            </w:r>
          </w:p>
        </w:tc>
        <w:tc>
          <w:tcPr>
            <w:tcW w:w="0" w:type="auto"/>
          </w:tcPr>
          <w:p w14:paraId="5DDC2203" w14:textId="77777777" w:rsidR="00BB47DA" w:rsidRPr="00DF7E73" w:rsidRDefault="00BB47DA" w:rsidP="00277631">
            <w:pPr>
              <w:ind w:left="0"/>
              <w:rPr>
                <w:rFonts w:ascii="Calibri" w:hAnsi="Calibri"/>
              </w:rPr>
            </w:pPr>
          </w:p>
        </w:tc>
      </w:tr>
      <w:tr w:rsidR="00BB47DA" w:rsidRPr="00DF7E73" w14:paraId="56E607C8" w14:textId="77777777" w:rsidTr="00792D78">
        <w:tc>
          <w:tcPr>
            <w:tcW w:w="0" w:type="auto"/>
            <w:vMerge/>
          </w:tcPr>
          <w:p w14:paraId="4E96780E" w14:textId="77777777" w:rsidR="00BB47DA" w:rsidRPr="00DF7E73" w:rsidRDefault="00BB47DA" w:rsidP="004E639D">
            <w:pPr>
              <w:ind w:left="0"/>
              <w:rPr>
                <w:rFonts w:ascii="Calibri" w:hAnsi="Calibri"/>
              </w:rPr>
            </w:pPr>
          </w:p>
        </w:tc>
        <w:tc>
          <w:tcPr>
            <w:tcW w:w="0" w:type="auto"/>
          </w:tcPr>
          <w:p w14:paraId="7D889364" w14:textId="3CB07AD0" w:rsidR="00BB47DA" w:rsidRDefault="00A06586" w:rsidP="00792D78">
            <w:pPr>
              <w:ind w:left="0"/>
              <w:rPr>
                <w:rFonts w:ascii="Calibri" w:hAnsi="Calibri"/>
              </w:rPr>
            </w:pPr>
            <w:r>
              <w:rPr>
                <w:rFonts w:ascii="Calibri" w:hAnsi="Calibri"/>
              </w:rPr>
              <w:t>1:3</w:t>
            </w:r>
            <w:r w:rsidR="00BB47DA">
              <w:rPr>
                <w:rFonts w:ascii="Calibri" w:hAnsi="Calibri"/>
              </w:rPr>
              <w:t>5</w:t>
            </w:r>
            <w:r>
              <w:rPr>
                <w:rFonts w:ascii="Calibri" w:hAnsi="Calibri"/>
              </w:rPr>
              <w:t xml:space="preserve"> Chris</w:t>
            </w:r>
          </w:p>
        </w:tc>
        <w:tc>
          <w:tcPr>
            <w:tcW w:w="3183" w:type="dxa"/>
          </w:tcPr>
          <w:p w14:paraId="7B8B6028" w14:textId="428142E5" w:rsidR="00BB47DA" w:rsidRDefault="00BB47DA" w:rsidP="00CC1F98">
            <w:pPr>
              <w:ind w:left="0"/>
            </w:pPr>
            <w:hyperlink r:id="rId15" w:history="1">
              <w:r w:rsidRPr="00792D78">
                <w:rPr>
                  <w:rFonts w:ascii="Calibri" w:hAnsi="Calibri"/>
                  <w:u w:val="single"/>
                </w:rPr>
                <w:t>QDM-16</w:t>
              </w:r>
            </w:hyperlink>
            <w:r w:rsidR="007179DF">
              <w:rPr>
                <w:rFonts w:ascii="Calibri" w:hAnsi="Calibri"/>
              </w:rPr>
              <w:t xml:space="preserve">: </w:t>
            </w:r>
            <w:r w:rsidRPr="00792D78">
              <w:rPr>
                <w:rFonts w:ascii="Calibri" w:hAnsi="Calibri"/>
              </w:rPr>
              <w:t>Cumulative Medication Duration Calculation</w:t>
            </w:r>
          </w:p>
        </w:tc>
        <w:tc>
          <w:tcPr>
            <w:tcW w:w="7231" w:type="dxa"/>
          </w:tcPr>
          <w:p w14:paraId="2CF4D00D" w14:textId="7F812E37" w:rsidR="00BB47DA" w:rsidRPr="00DF7E73" w:rsidRDefault="00A922AB" w:rsidP="007179DF">
            <w:pPr>
              <w:ind w:left="0"/>
              <w:rPr>
                <w:rFonts w:ascii="Calibri" w:hAnsi="Calibri"/>
              </w:rPr>
            </w:pPr>
            <w:r>
              <w:rPr>
                <w:rFonts w:ascii="Calibri" w:hAnsi="Calibri"/>
              </w:rPr>
              <w:t>S</w:t>
            </w:r>
            <w:r w:rsidR="00D658EC">
              <w:rPr>
                <w:rFonts w:ascii="Calibri" w:hAnsi="Calibri"/>
              </w:rPr>
              <w:t>ummarized a solution for handling Cumulative Medicat</w:t>
            </w:r>
            <w:r>
              <w:rPr>
                <w:rFonts w:ascii="Calibri" w:hAnsi="Calibri"/>
              </w:rPr>
              <w:t>ion Duration (CMD) in the QDM: u</w:t>
            </w:r>
            <w:r w:rsidR="00D658EC">
              <w:rPr>
                <w:rFonts w:ascii="Calibri" w:hAnsi="Calibri"/>
              </w:rPr>
              <w:t>se the sum of all events and add the duration of events to calculate the CMD</w:t>
            </w:r>
            <w:r w:rsidR="009D4813">
              <w:rPr>
                <w:rFonts w:ascii="Calibri" w:hAnsi="Calibri"/>
              </w:rPr>
              <w:t>.</w:t>
            </w:r>
          </w:p>
        </w:tc>
        <w:tc>
          <w:tcPr>
            <w:tcW w:w="0" w:type="auto"/>
          </w:tcPr>
          <w:p w14:paraId="46DE3D64" w14:textId="77777777" w:rsidR="00BB47DA" w:rsidRPr="00DF7E73" w:rsidRDefault="00BB47DA" w:rsidP="00277631">
            <w:pPr>
              <w:ind w:left="0"/>
              <w:rPr>
                <w:rFonts w:ascii="Calibri" w:hAnsi="Calibri"/>
              </w:rPr>
            </w:pPr>
          </w:p>
        </w:tc>
      </w:tr>
      <w:tr w:rsidR="000A38A5" w:rsidRPr="00DF7E73" w14:paraId="1EDBE42D" w14:textId="77777777" w:rsidTr="00D658EC">
        <w:tc>
          <w:tcPr>
            <w:tcW w:w="0" w:type="auto"/>
          </w:tcPr>
          <w:p w14:paraId="6949F766" w14:textId="7B5886C0" w:rsidR="000A38A5" w:rsidRDefault="000A38A5" w:rsidP="007A34A2">
            <w:pPr>
              <w:ind w:left="0"/>
              <w:rPr>
                <w:rFonts w:ascii="Calibri" w:hAnsi="Calibri"/>
              </w:rPr>
            </w:pPr>
            <w:r>
              <w:rPr>
                <w:rFonts w:ascii="Calibri" w:hAnsi="Calibri"/>
              </w:rPr>
              <w:t>Next steps</w:t>
            </w:r>
          </w:p>
        </w:tc>
        <w:tc>
          <w:tcPr>
            <w:tcW w:w="0" w:type="auto"/>
          </w:tcPr>
          <w:p w14:paraId="55A4F831" w14:textId="0D3694C2" w:rsidR="000A38A5" w:rsidRDefault="00792D78" w:rsidP="00792D78">
            <w:pPr>
              <w:ind w:left="0"/>
              <w:rPr>
                <w:rFonts w:ascii="Calibri" w:hAnsi="Calibri"/>
              </w:rPr>
            </w:pPr>
            <w:r>
              <w:rPr>
                <w:rFonts w:ascii="Calibri" w:hAnsi="Calibri"/>
              </w:rPr>
              <w:t>1:55</w:t>
            </w:r>
            <w:r w:rsidR="00CE4F2C">
              <w:rPr>
                <w:rFonts w:ascii="Calibri" w:hAnsi="Calibri"/>
              </w:rPr>
              <w:t xml:space="preserve"> </w:t>
            </w:r>
            <w:r w:rsidR="00D658EC">
              <w:rPr>
                <w:rFonts w:ascii="Calibri" w:hAnsi="Calibri"/>
              </w:rPr>
              <w:t>Balu and Chris</w:t>
            </w:r>
          </w:p>
        </w:tc>
        <w:tc>
          <w:tcPr>
            <w:tcW w:w="3183" w:type="dxa"/>
          </w:tcPr>
          <w:p w14:paraId="34D25E79" w14:textId="0AEC44CE" w:rsidR="000A38A5" w:rsidRDefault="00CE4F2C" w:rsidP="001F4A68">
            <w:pPr>
              <w:ind w:left="0"/>
              <w:rPr>
                <w:rFonts w:ascii="Calibri" w:hAnsi="Calibri"/>
              </w:rPr>
            </w:pPr>
            <w:r>
              <w:rPr>
                <w:rFonts w:ascii="Calibri" w:hAnsi="Calibri"/>
              </w:rPr>
              <w:t>Conclusion</w:t>
            </w:r>
          </w:p>
        </w:tc>
        <w:tc>
          <w:tcPr>
            <w:tcW w:w="7231" w:type="dxa"/>
            <w:vAlign w:val="center"/>
          </w:tcPr>
          <w:p w14:paraId="56BDFDE1" w14:textId="77777777" w:rsidR="00552FAD" w:rsidRDefault="00A922AB" w:rsidP="00A922AB">
            <w:pPr>
              <w:spacing w:before="0" w:after="0"/>
              <w:ind w:left="0"/>
              <w:rPr>
                <w:rFonts w:ascii="Calibri" w:hAnsi="Calibri"/>
              </w:rPr>
            </w:pPr>
            <w:r>
              <w:rPr>
                <w:rFonts w:ascii="Calibri" w:hAnsi="Calibri"/>
              </w:rPr>
              <w:t>W</w:t>
            </w:r>
            <w:r w:rsidR="00D658EC">
              <w:rPr>
                <w:rFonts w:ascii="Calibri" w:hAnsi="Calibri"/>
              </w:rPr>
              <w:t>ith consensus of the QDM User Group, the nine QDM issues</w:t>
            </w:r>
            <w:r w:rsidR="00552FAD">
              <w:rPr>
                <w:rFonts w:ascii="Calibri" w:hAnsi="Calibri"/>
              </w:rPr>
              <w:t xml:space="preserve"> presented</w:t>
            </w:r>
            <w:r w:rsidR="00D658EC">
              <w:rPr>
                <w:rFonts w:ascii="Calibri" w:hAnsi="Calibri"/>
              </w:rPr>
              <w:t xml:space="preserve">, including the three discussed today, </w:t>
            </w:r>
            <w:r>
              <w:rPr>
                <w:rFonts w:ascii="Calibri" w:hAnsi="Calibri"/>
              </w:rPr>
              <w:t>will advance</w:t>
            </w:r>
            <w:r w:rsidR="00D658EC">
              <w:rPr>
                <w:rFonts w:ascii="Calibri" w:hAnsi="Calibri"/>
              </w:rPr>
              <w:t xml:space="preserve"> as recommendations for inclusion in the next QDM version</w:t>
            </w:r>
            <w:r>
              <w:rPr>
                <w:rFonts w:ascii="Calibri" w:hAnsi="Calibri"/>
              </w:rPr>
              <w:t xml:space="preserve"> to be </w:t>
            </w:r>
            <w:r w:rsidR="00D658EC">
              <w:rPr>
                <w:rFonts w:ascii="Calibri" w:hAnsi="Calibri"/>
              </w:rPr>
              <w:t xml:space="preserve">reviewed with the MCCB and eCQM Governance Group. </w:t>
            </w:r>
            <w:r w:rsidR="0091485A">
              <w:rPr>
                <w:rFonts w:ascii="Calibri" w:hAnsi="Calibri"/>
              </w:rPr>
              <w:t xml:space="preserve">These issues affect eCQM development for Meaningful Use Stage 3. </w:t>
            </w:r>
            <w:r w:rsidR="00D658EC">
              <w:rPr>
                <w:rFonts w:ascii="Calibri" w:hAnsi="Calibri"/>
              </w:rPr>
              <w:t xml:space="preserve">No dissent was voiced. </w:t>
            </w:r>
          </w:p>
          <w:p w14:paraId="099BEE01" w14:textId="77777777" w:rsidR="00552FAD" w:rsidRDefault="00552FAD" w:rsidP="00A922AB">
            <w:pPr>
              <w:spacing w:before="0" w:after="0"/>
              <w:ind w:left="0"/>
              <w:rPr>
                <w:rFonts w:ascii="Calibri" w:hAnsi="Calibri"/>
              </w:rPr>
            </w:pPr>
          </w:p>
          <w:p w14:paraId="37839A2F" w14:textId="51C18F1B" w:rsidR="000A38A5" w:rsidRDefault="0091485A" w:rsidP="00A922AB">
            <w:pPr>
              <w:spacing w:before="0" w:after="0"/>
              <w:ind w:left="0"/>
              <w:rPr>
                <w:rFonts w:ascii="Calibri" w:hAnsi="Calibri"/>
              </w:rPr>
            </w:pPr>
            <w:r>
              <w:rPr>
                <w:rFonts w:ascii="Calibri" w:hAnsi="Calibri"/>
              </w:rPr>
              <w:t>The QDM Management Team will continue to triage and prioritize issues for User Group discussion</w:t>
            </w:r>
            <w:r w:rsidR="00552FAD">
              <w:rPr>
                <w:rFonts w:ascii="Calibri" w:hAnsi="Calibri"/>
              </w:rPr>
              <w:t xml:space="preserve"> with input from the eCQI community</w:t>
            </w:r>
            <w:r>
              <w:rPr>
                <w:rFonts w:ascii="Calibri" w:hAnsi="Calibri"/>
              </w:rPr>
              <w:t xml:space="preserve">. </w:t>
            </w:r>
          </w:p>
          <w:p w14:paraId="22A7520C" w14:textId="77777777" w:rsidR="00A922AB" w:rsidRDefault="00A922AB" w:rsidP="00A922AB">
            <w:pPr>
              <w:spacing w:before="0" w:after="0"/>
              <w:ind w:left="0"/>
              <w:rPr>
                <w:rFonts w:ascii="Calibri" w:hAnsi="Calibri"/>
              </w:rPr>
            </w:pPr>
          </w:p>
          <w:p w14:paraId="057F064D" w14:textId="2FC69C49" w:rsidR="00D658EC" w:rsidRPr="00D073D0" w:rsidRDefault="00A922AB" w:rsidP="00A922AB">
            <w:pPr>
              <w:spacing w:before="0" w:after="0"/>
              <w:ind w:left="0"/>
              <w:rPr>
                <w:rFonts w:ascii="Calibri" w:hAnsi="Calibri"/>
              </w:rPr>
            </w:pPr>
            <w:r>
              <w:rPr>
                <w:rFonts w:ascii="Calibri" w:hAnsi="Calibri"/>
              </w:rPr>
              <w:t>T</w:t>
            </w:r>
            <w:r w:rsidR="00D658EC">
              <w:rPr>
                <w:rFonts w:ascii="Calibri" w:hAnsi="Calibri"/>
              </w:rPr>
              <w:t>he next QDM User Group meeting is scheduled for Wednesday, March 19, 2014</w:t>
            </w:r>
            <w:r w:rsidR="00697DF5">
              <w:rPr>
                <w:rFonts w:ascii="Calibri" w:hAnsi="Calibri"/>
              </w:rPr>
              <w:t xml:space="preserve"> and may be postponed if no priority</w:t>
            </w:r>
            <w:bookmarkStart w:id="0" w:name="_GoBack"/>
            <w:bookmarkEnd w:id="0"/>
            <w:r w:rsidR="00697DF5">
              <w:rPr>
                <w:rFonts w:ascii="Calibri" w:hAnsi="Calibri"/>
              </w:rPr>
              <w:t xml:space="preserve"> issues present</w:t>
            </w:r>
            <w:r w:rsidR="00D658EC">
              <w:rPr>
                <w:rFonts w:ascii="Calibri" w:hAnsi="Calibri"/>
              </w:rPr>
              <w:t>.</w:t>
            </w:r>
          </w:p>
        </w:tc>
        <w:tc>
          <w:tcPr>
            <w:tcW w:w="0" w:type="auto"/>
            <w:vAlign w:val="center"/>
          </w:tcPr>
          <w:p w14:paraId="7521703E" w14:textId="77777777" w:rsidR="000A38A5" w:rsidRPr="00DF7E73" w:rsidRDefault="000A38A5" w:rsidP="00D658EC">
            <w:pPr>
              <w:ind w:left="0"/>
              <w:rPr>
                <w:rFonts w:ascii="Calibri" w:hAnsi="Calibri"/>
              </w:rPr>
            </w:pPr>
          </w:p>
        </w:tc>
      </w:tr>
    </w:tbl>
    <w:p w14:paraId="36E42A1D" w14:textId="77777777" w:rsidR="00141D49" w:rsidRDefault="00141D49" w:rsidP="00843693">
      <w:pPr>
        <w:ind w:left="0"/>
      </w:pPr>
    </w:p>
    <w:tbl>
      <w:tblPr>
        <w:tblW w:w="5031" w:type="pct"/>
        <w:tblLayout w:type="fixed"/>
        <w:tblCellMar>
          <w:left w:w="0" w:type="dxa"/>
          <w:right w:w="0" w:type="dxa"/>
        </w:tblCellMar>
        <w:tblLook w:val="04A0" w:firstRow="1" w:lastRow="0" w:firstColumn="1" w:lastColumn="0" w:noHBand="0" w:noVBand="1"/>
      </w:tblPr>
      <w:tblGrid>
        <w:gridCol w:w="8464"/>
        <w:gridCol w:w="2166"/>
        <w:gridCol w:w="1975"/>
        <w:gridCol w:w="6"/>
        <w:gridCol w:w="1888"/>
      </w:tblGrid>
      <w:tr w:rsidR="00ED59A3" w:rsidRPr="00DF7E73" w14:paraId="6218AE23" w14:textId="77777777" w:rsidTr="00F23DA1">
        <w:trPr>
          <w:tblHeader/>
        </w:trPr>
        <w:tc>
          <w:tcPr>
            <w:tcW w:w="2919" w:type="pct"/>
            <w:tcBorders>
              <w:top w:val="single" w:sz="4" w:space="0" w:color="auto"/>
              <w:left w:val="single" w:sz="4" w:space="0" w:color="auto"/>
              <w:bottom w:val="single" w:sz="4" w:space="0" w:color="auto"/>
              <w:right w:val="single" w:sz="4" w:space="0" w:color="auto"/>
            </w:tcBorders>
            <w:hideMark/>
          </w:tcPr>
          <w:p w14:paraId="53D43DBB" w14:textId="77777777" w:rsidR="00ED59A3" w:rsidRPr="00DF7E73" w:rsidRDefault="00ED59A3" w:rsidP="007A34A2">
            <w:pPr>
              <w:pStyle w:val="Heading2"/>
              <w:pBdr>
                <w:bottom w:val="none" w:sz="0" w:space="0" w:color="auto"/>
              </w:pBdr>
              <w:spacing w:after="0" w:line="276" w:lineRule="auto"/>
              <w:rPr>
                <w:rFonts w:ascii="Calibri" w:hAnsi="Calibri"/>
                <w:color w:val="14415C" w:themeColor="accent3" w:themeShade="BF"/>
              </w:rPr>
            </w:pPr>
            <w:r w:rsidRPr="00DF7E73">
              <w:rPr>
                <w:rFonts w:ascii="Calibri" w:hAnsi="Calibri"/>
                <w:color w:val="14415C" w:themeColor="accent3" w:themeShade="BF"/>
              </w:rPr>
              <w:br w:type="page"/>
            </w:r>
            <w:r w:rsidRPr="00DF7E73">
              <w:rPr>
                <w:rFonts w:ascii="Calibri" w:eastAsiaTheme="minorEastAsia" w:hAnsi="Calibri" w:cstheme="minorBidi"/>
                <w:b w:val="0"/>
                <w:bCs w:val="0"/>
                <w:color w:val="14415C" w:themeColor="accent3" w:themeShade="BF"/>
              </w:rPr>
              <w:br w:type="page"/>
            </w:r>
            <w:r>
              <w:rPr>
                <w:rFonts w:ascii="Calibri" w:eastAsiaTheme="minorEastAsia" w:hAnsi="Calibri" w:cstheme="minorBidi"/>
                <w:b w:val="0"/>
                <w:bCs w:val="0"/>
                <w:color w:val="14415C" w:themeColor="accent3" w:themeShade="BF"/>
              </w:rPr>
              <w:t xml:space="preserve"> </w:t>
            </w:r>
            <w:r w:rsidRPr="00DF7E73">
              <w:rPr>
                <w:rFonts w:ascii="Calibri" w:hAnsi="Calibri"/>
                <w:color w:val="14415C" w:themeColor="accent3" w:themeShade="BF"/>
              </w:rPr>
              <w:t>Action</w:t>
            </w:r>
            <w:r>
              <w:rPr>
                <w:rFonts w:ascii="Calibri" w:hAnsi="Calibri"/>
                <w:color w:val="14415C" w:themeColor="accent3" w:themeShade="BF"/>
              </w:rPr>
              <w:t xml:space="preserve"> I</w:t>
            </w:r>
            <w:r w:rsidRPr="00DF7E73">
              <w:rPr>
                <w:rFonts w:ascii="Calibri" w:hAnsi="Calibri"/>
                <w:color w:val="14415C" w:themeColor="accent3" w:themeShade="BF"/>
              </w:rPr>
              <w:t>tems</w:t>
            </w:r>
          </w:p>
        </w:tc>
        <w:tc>
          <w:tcPr>
            <w:tcW w:w="747" w:type="pct"/>
            <w:tcBorders>
              <w:top w:val="single" w:sz="4" w:space="0" w:color="auto"/>
              <w:left w:val="single" w:sz="4" w:space="0" w:color="auto"/>
              <w:bottom w:val="single" w:sz="4" w:space="0" w:color="auto"/>
              <w:right w:val="single" w:sz="4" w:space="0" w:color="auto"/>
            </w:tcBorders>
            <w:hideMark/>
          </w:tcPr>
          <w:p w14:paraId="10510554" w14:textId="77777777" w:rsidR="00ED59A3" w:rsidRPr="00DF7E73" w:rsidRDefault="00B63B6C" w:rsidP="00B63B6C">
            <w:pPr>
              <w:pStyle w:val="Heading2"/>
              <w:pBdr>
                <w:bottom w:val="none" w:sz="0" w:space="0" w:color="auto"/>
              </w:pBdr>
              <w:spacing w:after="0" w:line="276" w:lineRule="auto"/>
              <w:jc w:val="both"/>
              <w:rPr>
                <w:rFonts w:ascii="Calibri" w:hAnsi="Calibri"/>
                <w:color w:val="14415C" w:themeColor="accent3" w:themeShade="BF"/>
              </w:rPr>
            </w:pPr>
            <w:r>
              <w:rPr>
                <w:rFonts w:ascii="Calibri" w:hAnsi="Calibri"/>
                <w:color w:val="14415C" w:themeColor="accent3" w:themeShade="BF"/>
              </w:rPr>
              <w:t xml:space="preserve">  </w:t>
            </w:r>
            <w:r w:rsidR="00ED59A3" w:rsidRPr="00DF7E73">
              <w:rPr>
                <w:rFonts w:ascii="Calibri" w:hAnsi="Calibri"/>
                <w:color w:val="14415C" w:themeColor="accent3" w:themeShade="BF"/>
              </w:rPr>
              <w:t>Assigned To</w:t>
            </w:r>
          </w:p>
        </w:tc>
        <w:tc>
          <w:tcPr>
            <w:tcW w:w="681" w:type="pct"/>
            <w:tcBorders>
              <w:top w:val="single" w:sz="4" w:space="0" w:color="auto"/>
              <w:left w:val="single" w:sz="4" w:space="0" w:color="auto"/>
              <w:bottom w:val="single" w:sz="4" w:space="0" w:color="auto"/>
              <w:right w:val="single" w:sz="4" w:space="0" w:color="auto"/>
            </w:tcBorders>
            <w:hideMark/>
          </w:tcPr>
          <w:p w14:paraId="0F462B8E" w14:textId="77777777" w:rsidR="00ED59A3" w:rsidRPr="00DF7E73" w:rsidRDefault="00ED59A3" w:rsidP="00B63B6C">
            <w:pPr>
              <w:pStyle w:val="Heading2"/>
              <w:pBdr>
                <w:bottom w:val="none" w:sz="0" w:space="0" w:color="auto"/>
              </w:pBdr>
              <w:spacing w:after="0" w:line="276" w:lineRule="auto"/>
              <w:jc w:val="both"/>
              <w:rPr>
                <w:rFonts w:ascii="Calibri" w:hAnsi="Calibri"/>
                <w:color w:val="14415C" w:themeColor="accent3" w:themeShade="BF"/>
              </w:rPr>
            </w:pPr>
            <w:r>
              <w:rPr>
                <w:rFonts w:ascii="Calibri" w:hAnsi="Calibri"/>
                <w:color w:val="14415C" w:themeColor="accent3" w:themeShade="BF"/>
              </w:rPr>
              <w:t xml:space="preserve"> </w:t>
            </w:r>
            <w:r w:rsidRPr="00DF7E73">
              <w:rPr>
                <w:rFonts w:ascii="Calibri" w:hAnsi="Calibri"/>
                <w:color w:val="14415C" w:themeColor="accent3" w:themeShade="BF"/>
              </w:rPr>
              <w:t>Due Date</w:t>
            </w:r>
          </w:p>
        </w:tc>
        <w:tc>
          <w:tcPr>
            <w:tcW w:w="653" w:type="pct"/>
            <w:gridSpan w:val="2"/>
            <w:tcBorders>
              <w:top w:val="single" w:sz="4" w:space="0" w:color="auto"/>
              <w:left w:val="single" w:sz="4" w:space="0" w:color="auto"/>
              <w:bottom w:val="single" w:sz="4" w:space="0" w:color="auto"/>
              <w:right w:val="single" w:sz="4" w:space="0" w:color="auto"/>
            </w:tcBorders>
            <w:hideMark/>
          </w:tcPr>
          <w:p w14:paraId="1201975E" w14:textId="77777777" w:rsidR="00ED59A3" w:rsidRPr="00DF7E73" w:rsidRDefault="00B63B6C" w:rsidP="00B63B6C">
            <w:pPr>
              <w:pStyle w:val="Heading2"/>
              <w:pBdr>
                <w:bottom w:val="none" w:sz="0" w:space="0" w:color="auto"/>
              </w:pBdr>
              <w:spacing w:after="0" w:line="276" w:lineRule="auto"/>
              <w:jc w:val="both"/>
              <w:rPr>
                <w:rFonts w:ascii="Calibri" w:hAnsi="Calibri"/>
                <w:color w:val="14415C" w:themeColor="accent3" w:themeShade="BF"/>
              </w:rPr>
            </w:pPr>
            <w:r>
              <w:rPr>
                <w:rFonts w:ascii="Calibri" w:hAnsi="Calibri"/>
                <w:color w:val="14415C" w:themeColor="accent3" w:themeShade="BF"/>
              </w:rPr>
              <w:t xml:space="preserve"> </w:t>
            </w:r>
            <w:r w:rsidR="00ED59A3" w:rsidRPr="00DF7E73">
              <w:rPr>
                <w:rFonts w:ascii="Calibri" w:hAnsi="Calibri"/>
                <w:color w:val="14415C" w:themeColor="accent3" w:themeShade="BF"/>
              </w:rPr>
              <w:t>Status</w:t>
            </w:r>
          </w:p>
        </w:tc>
      </w:tr>
      <w:tr w:rsidR="00DC0A2A" w:rsidRPr="00DF7E73" w14:paraId="7273251A" w14:textId="77777777" w:rsidTr="00F23DA1">
        <w:tc>
          <w:tcPr>
            <w:tcW w:w="2919" w:type="pct"/>
            <w:tcBorders>
              <w:top w:val="single" w:sz="12" w:space="0" w:color="14415C" w:themeColor="accent3" w:themeShade="BF"/>
              <w:left w:val="single" w:sz="4" w:space="0" w:color="auto"/>
              <w:bottom w:val="single" w:sz="4" w:space="0" w:color="auto"/>
              <w:right w:val="single" w:sz="4" w:space="0" w:color="auto"/>
            </w:tcBorders>
          </w:tcPr>
          <w:p w14:paraId="1F815F15" w14:textId="56C3743C" w:rsidR="00DC0A2A" w:rsidRDefault="00FB7D37" w:rsidP="006A0EB8">
            <w:pPr>
              <w:ind w:left="0"/>
              <w:rPr>
                <w:rFonts w:ascii="Calibri" w:hAnsi="Calibri"/>
              </w:rPr>
            </w:pPr>
            <w:r>
              <w:rPr>
                <w:rFonts w:ascii="Calibri" w:hAnsi="Calibri"/>
              </w:rPr>
              <w:t>Distribute QDM User Group Charter for review and approval</w:t>
            </w:r>
          </w:p>
        </w:tc>
        <w:tc>
          <w:tcPr>
            <w:tcW w:w="747" w:type="pct"/>
            <w:tcBorders>
              <w:top w:val="single" w:sz="12" w:space="0" w:color="14415C" w:themeColor="accent3" w:themeShade="BF"/>
              <w:left w:val="single" w:sz="4" w:space="0" w:color="auto"/>
              <w:bottom w:val="single" w:sz="4" w:space="0" w:color="auto"/>
              <w:right w:val="single" w:sz="4" w:space="0" w:color="auto"/>
            </w:tcBorders>
          </w:tcPr>
          <w:p w14:paraId="412969BE" w14:textId="1A9E3C40" w:rsidR="00DC0A2A" w:rsidRDefault="00D22DB7" w:rsidP="002A2FD3">
            <w:pPr>
              <w:ind w:left="0"/>
              <w:rPr>
                <w:rFonts w:ascii="Calibri" w:hAnsi="Calibri"/>
              </w:rPr>
            </w:pPr>
            <w:r>
              <w:rPr>
                <w:rFonts w:ascii="Calibri" w:hAnsi="Calibri"/>
              </w:rPr>
              <w:t xml:space="preserve"> </w:t>
            </w:r>
            <w:r w:rsidR="00FB7D37">
              <w:rPr>
                <w:rFonts w:ascii="Calibri" w:hAnsi="Calibri"/>
              </w:rPr>
              <w:t>Balu</w:t>
            </w:r>
          </w:p>
        </w:tc>
        <w:tc>
          <w:tcPr>
            <w:tcW w:w="683" w:type="pct"/>
            <w:gridSpan w:val="2"/>
            <w:tcBorders>
              <w:top w:val="single" w:sz="12" w:space="0" w:color="14415C" w:themeColor="accent3" w:themeShade="BF"/>
              <w:left w:val="single" w:sz="4" w:space="0" w:color="auto"/>
              <w:bottom w:val="single" w:sz="4" w:space="0" w:color="auto"/>
              <w:right w:val="single" w:sz="4" w:space="0" w:color="auto"/>
            </w:tcBorders>
          </w:tcPr>
          <w:p w14:paraId="6CCA71F1" w14:textId="01D116F4" w:rsidR="00DC0A2A" w:rsidRDefault="00D22DB7" w:rsidP="002A2FD3">
            <w:pPr>
              <w:ind w:left="0"/>
              <w:rPr>
                <w:rFonts w:ascii="Calibri" w:hAnsi="Calibri"/>
              </w:rPr>
            </w:pPr>
            <w:r>
              <w:rPr>
                <w:rFonts w:ascii="Calibri" w:hAnsi="Calibri"/>
              </w:rPr>
              <w:t xml:space="preserve"> </w:t>
            </w:r>
            <w:r w:rsidR="00FB7D37">
              <w:rPr>
                <w:rFonts w:ascii="Calibri" w:hAnsi="Calibri"/>
              </w:rPr>
              <w:t xml:space="preserve">Following CMS and </w:t>
            </w:r>
            <w:r w:rsidR="00106756">
              <w:rPr>
                <w:rFonts w:ascii="Calibri" w:hAnsi="Calibri"/>
              </w:rPr>
              <w:t xml:space="preserve">    </w:t>
            </w:r>
            <w:r w:rsidR="00FB7D37">
              <w:rPr>
                <w:rFonts w:ascii="Calibri" w:hAnsi="Calibri"/>
              </w:rPr>
              <w:t>ONC approval</w:t>
            </w:r>
          </w:p>
        </w:tc>
        <w:tc>
          <w:tcPr>
            <w:tcW w:w="651" w:type="pct"/>
            <w:tcBorders>
              <w:top w:val="single" w:sz="12" w:space="0" w:color="14415C" w:themeColor="accent3" w:themeShade="BF"/>
              <w:left w:val="single" w:sz="4" w:space="0" w:color="auto"/>
              <w:bottom w:val="single" w:sz="4" w:space="0" w:color="auto"/>
              <w:right w:val="single" w:sz="4" w:space="0" w:color="auto"/>
            </w:tcBorders>
          </w:tcPr>
          <w:p w14:paraId="2D82152D" w14:textId="5ACCFC44" w:rsidR="00DC0A2A" w:rsidRPr="00DF7E73" w:rsidRDefault="00D22DB7" w:rsidP="002A2FD3">
            <w:pPr>
              <w:ind w:left="0"/>
              <w:rPr>
                <w:rFonts w:ascii="Calibri" w:hAnsi="Calibri"/>
              </w:rPr>
            </w:pPr>
            <w:r>
              <w:rPr>
                <w:rFonts w:ascii="Calibri" w:hAnsi="Calibri"/>
              </w:rPr>
              <w:t xml:space="preserve"> </w:t>
            </w:r>
            <w:r w:rsidR="00FB7D37">
              <w:rPr>
                <w:rFonts w:ascii="Calibri" w:hAnsi="Calibri"/>
              </w:rPr>
              <w:t>In progress</w:t>
            </w:r>
          </w:p>
        </w:tc>
      </w:tr>
      <w:tr w:rsidR="002A2FD3" w:rsidRPr="00DF7E73" w14:paraId="368D0E40" w14:textId="77777777" w:rsidTr="00F23DA1">
        <w:tc>
          <w:tcPr>
            <w:tcW w:w="2919" w:type="pct"/>
            <w:tcBorders>
              <w:top w:val="single" w:sz="12" w:space="0" w:color="14415C" w:themeColor="accent3" w:themeShade="BF"/>
              <w:left w:val="single" w:sz="4" w:space="0" w:color="auto"/>
              <w:bottom w:val="single" w:sz="4" w:space="0" w:color="auto"/>
              <w:right w:val="single" w:sz="4" w:space="0" w:color="auto"/>
            </w:tcBorders>
          </w:tcPr>
          <w:p w14:paraId="3242312D" w14:textId="6A233392" w:rsidR="002A2FD3" w:rsidRDefault="007179DF" w:rsidP="002A2FD3">
            <w:pPr>
              <w:ind w:left="0"/>
              <w:rPr>
                <w:rFonts w:ascii="Calibri" w:hAnsi="Calibri"/>
              </w:rPr>
            </w:pPr>
            <w:hyperlink r:id="rId16" w:history="1">
              <w:r w:rsidRPr="003E650A">
                <w:rPr>
                  <w:rStyle w:val="Hyperlink"/>
                  <w:rFonts w:ascii="Calibri" w:hAnsi="Calibri" w:cstheme="minorBidi"/>
                  <w:bCs/>
                </w:rPr>
                <w:t>QDM-4</w:t>
              </w:r>
            </w:hyperlink>
            <w:r w:rsidRPr="003E650A">
              <w:rPr>
                <w:rFonts w:ascii="Calibri" w:hAnsi="Calibri"/>
              </w:rPr>
              <w:t>:  Satisfies all/satisfies any selectors</w:t>
            </w:r>
            <w:r>
              <w:rPr>
                <w:rFonts w:ascii="Calibri" w:hAnsi="Calibri"/>
              </w:rPr>
              <w:t xml:space="preserve"> </w:t>
            </w:r>
          </w:p>
          <w:p w14:paraId="67DD6F5F" w14:textId="0E615D12" w:rsidR="007179DF" w:rsidRPr="00DF7E73" w:rsidRDefault="007179DF" w:rsidP="007179DF">
            <w:pPr>
              <w:ind w:left="0"/>
              <w:rPr>
                <w:rFonts w:ascii="Calibri" w:hAnsi="Calibri"/>
              </w:rPr>
            </w:pPr>
            <w:r>
              <w:rPr>
                <w:rFonts w:ascii="Calibri" w:hAnsi="Calibri"/>
              </w:rPr>
              <w:t>Complete evaluation for using satisfies all with negations, including negating outbound relationships or the target criteria of outbound relationships</w:t>
            </w:r>
          </w:p>
        </w:tc>
        <w:tc>
          <w:tcPr>
            <w:tcW w:w="747" w:type="pct"/>
            <w:tcBorders>
              <w:top w:val="single" w:sz="12" w:space="0" w:color="14415C" w:themeColor="accent3" w:themeShade="BF"/>
              <w:left w:val="single" w:sz="4" w:space="0" w:color="auto"/>
              <w:bottom w:val="single" w:sz="4" w:space="0" w:color="auto"/>
              <w:right w:val="single" w:sz="4" w:space="0" w:color="auto"/>
            </w:tcBorders>
          </w:tcPr>
          <w:p w14:paraId="3506769D" w14:textId="363774A0" w:rsidR="002A2FD3" w:rsidRPr="00DF7E73" w:rsidRDefault="002A2FD3" w:rsidP="007A34A2">
            <w:pPr>
              <w:ind w:left="0"/>
              <w:rPr>
                <w:rFonts w:ascii="Calibri" w:hAnsi="Calibri"/>
              </w:rPr>
            </w:pPr>
            <w:r>
              <w:rPr>
                <w:rFonts w:ascii="Calibri" w:hAnsi="Calibri"/>
              </w:rPr>
              <w:t xml:space="preserve"> </w:t>
            </w:r>
            <w:r w:rsidR="00D22DB7">
              <w:rPr>
                <w:rFonts w:ascii="Calibri" w:hAnsi="Calibri"/>
              </w:rPr>
              <w:t>Balu</w:t>
            </w:r>
          </w:p>
        </w:tc>
        <w:tc>
          <w:tcPr>
            <w:tcW w:w="683" w:type="pct"/>
            <w:gridSpan w:val="2"/>
            <w:tcBorders>
              <w:top w:val="single" w:sz="12" w:space="0" w:color="14415C" w:themeColor="accent3" w:themeShade="BF"/>
              <w:left w:val="single" w:sz="4" w:space="0" w:color="auto"/>
              <w:bottom w:val="single" w:sz="4" w:space="0" w:color="auto"/>
              <w:right w:val="single" w:sz="4" w:space="0" w:color="auto"/>
            </w:tcBorders>
          </w:tcPr>
          <w:p w14:paraId="54013C7A" w14:textId="02069521" w:rsidR="002A2FD3" w:rsidRPr="00DF7E73" w:rsidRDefault="00D22DB7" w:rsidP="00313351">
            <w:pPr>
              <w:ind w:left="0"/>
              <w:rPr>
                <w:rFonts w:ascii="Calibri" w:hAnsi="Calibri"/>
              </w:rPr>
            </w:pPr>
            <w:r>
              <w:rPr>
                <w:rFonts w:ascii="Calibri" w:hAnsi="Calibri"/>
              </w:rPr>
              <w:t xml:space="preserve"> April 25, 2014</w:t>
            </w:r>
          </w:p>
        </w:tc>
        <w:tc>
          <w:tcPr>
            <w:tcW w:w="651" w:type="pct"/>
            <w:tcBorders>
              <w:top w:val="single" w:sz="12" w:space="0" w:color="14415C" w:themeColor="accent3" w:themeShade="BF"/>
              <w:left w:val="single" w:sz="4" w:space="0" w:color="auto"/>
              <w:bottom w:val="single" w:sz="4" w:space="0" w:color="auto"/>
              <w:right w:val="single" w:sz="4" w:space="0" w:color="auto"/>
            </w:tcBorders>
          </w:tcPr>
          <w:p w14:paraId="4E79ED2F" w14:textId="077DB02F" w:rsidR="002A2FD3" w:rsidRPr="00DF7E73" w:rsidRDefault="00D22DB7" w:rsidP="007A34A2">
            <w:pPr>
              <w:ind w:left="0"/>
              <w:rPr>
                <w:rFonts w:ascii="Calibri" w:hAnsi="Calibri"/>
              </w:rPr>
            </w:pPr>
            <w:r>
              <w:rPr>
                <w:rFonts w:ascii="Calibri" w:hAnsi="Calibri"/>
              </w:rPr>
              <w:t xml:space="preserve"> In progress</w:t>
            </w:r>
          </w:p>
        </w:tc>
      </w:tr>
      <w:tr w:rsidR="00D22DB7" w:rsidRPr="00DF7E73" w14:paraId="0E7BD83F" w14:textId="77777777" w:rsidTr="00F23DA1">
        <w:tc>
          <w:tcPr>
            <w:tcW w:w="2919" w:type="pct"/>
            <w:tcBorders>
              <w:top w:val="single" w:sz="4" w:space="0" w:color="auto"/>
              <w:left w:val="single" w:sz="4" w:space="0" w:color="auto"/>
              <w:bottom w:val="single" w:sz="4" w:space="0" w:color="auto"/>
              <w:right w:val="single" w:sz="4" w:space="0" w:color="auto"/>
            </w:tcBorders>
          </w:tcPr>
          <w:p w14:paraId="536074FD" w14:textId="77777777" w:rsidR="00D22DB7" w:rsidRDefault="00D22DB7" w:rsidP="002B3102">
            <w:pPr>
              <w:spacing w:after="0" w:line="276" w:lineRule="auto"/>
              <w:ind w:left="0"/>
              <w:rPr>
                <w:rFonts w:ascii="Calibri" w:hAnsi="Calibri"/>
              </w:rPr>
            </w:pPr>
            <w:hyperlink r:id="rId17" w:history="1">
              <w:r w:rsidRPr="003E650A">
                <w:rPr>
                  <w:rStyle w:val="Hyperlink"/>
                  <w:rFonts w:ascii="Calibri" w:hAnsi="Calibri" w:cstheme="minorBidi"/>
                  <w:bCs/>
                </w:rPr>
                <w:t>QDM-10</w:t>
              </w:r>
            </w:hyperlink>
            <w:r w:rsidRPr="003E650A">
              <w:rPr>
                <w:rFonts w:ascii="Calibri" w:hAnsi="Calibri"/>
              </w:rPr>
              <w:t>: Inline comments</w:t>
            </w:r>
            <w:r>
              <w:rPr>
                <w:rFonts w:ascii="Calibri" w:hAnsi="Calibri"/>
              </w:rPr>
              <w:t xml:space="preserve"> </w:t>
            </w:r>
          </w:p>
          <w:p w14:paraId="5C686F7C" w14:textId="3674EAD2" w:rsidR="00D22DB7" w:rsidRPr="00DF7E73" w:rsidRDefault="00D22DB7" w:rsidP="002B3102">
            <w:pPr>
              <w:spacing w:after="0" w:line="276" w:lineRule="auto"/>
              <w:ind w:left="0"/>
              <w:rPr>
                <w:rFonts w:ascii="Calibri" w:hAnsi="Calibri"/>
              </w:rPr>
            </w:pPr>
            <w:r>
              <w:rPr>
                <w:rFonts w:ascii="Calibri" w:hAnsi="Calibri"/>
              </w:rPr>
              <w:t xml:space="preserve">Complete evaluation for using multiple inline comments in HQFM </w:t>
            </w:r>
          </w:p>
        </w:tc>
        <w:tc>
          <w:tcPr>
            <w:tcW w:w="747" w:type="pct"/>
            <w:tcBorders>
              <w:top w:val="single" w:sz="4" w:space="0" w:color="auto"/>
              <w:left w:val="single" w:sz="4" w:space="0" w:color="auto"/>
              <w:bottom w:val="single" w:sz="4" w:space="0" w:color="auto"/>
              <w:right w:val="single" w:sz="4" w:space="0" w:color="auto"/>
            </w:tcBorders>
          </w:tcPr>
          <w:p w14:paraId="2D89D7C4" w14:textId="3FCEF7D6" w:rsidR="00D22DB7" w:rsidRPr="00DF7E73" w:rsidRDefault="00D22DB7" w:rsidP="00FB02E2">
            <w:pPr>
              <w:spacing w:after="0" w:line="276" w:lineRule="auto"/>
              <w:ind w:left="0"/>
              <w:rPr>
                <w:rFonts w:ascii="Calibri" w:hAnsi="Calibri"/>
              </w:rPr>
            </w:pPr>
            <w:r>
              <w:rPr>
                <w:rFonts w:ascii="Calibri" w:hAnsi="Calibri"/>
              </w:rPr>
              <w:t xml:space="preserve"> Balu </w:t>
            </w:r>
          </w:p>
        </w:tc>
        <w:tc>
          <w:tcPr>
            <w:tcW w:w="683" w:type="pct"/>
            <w:gridSpan w:val="2"/>
            <w:tcBorders>
              <w:top w:val="single" w:sz="4" w:space="0" w:color="auto"/>
              <w:left w:val="single" w:sz="4" w:space="0" w:color="auto"/>
              <w:bottom w:val="single" w:sz="4" w:space="0" w:color="auto"/>
              <w:right w:val="single" w:sz="4" w:space="0" w:color="auto"/>
            </w:tcBorders>
          </w:tcPr>
          <w:p w14:paraId="1C274D60" w14:textId="5193B1EF" w:rsidR="00D22DB7" w:rsidRPr="00DF7E73" w:rsidRDefault="00D22DB7" w:rsidP="003506C0">
            <w:pPr>
              <w:spacing w:after="0" w:line="276" w:lineRule="auto"/>
              <w:ind w:left="0"/>
              <w:rPr>
                <w:rFonts w:ascii="Calibri" w:hAnsi="Calibri"/>
              </w:rPr>
            </w:pPr>
            <w:r>
              <w:rPr>
                <w:rFonts w:ascii="Calibri" w:hAnsi="Calibri"/>
              </w:rPr>
              <w:t xml:space="preserve"> April 25, 2014</w:t>
            </w:r>
          </w:p>
        </w:tc>
        <w:tc>
          <w:tcPr>
            <w:tcW w:w="651" w:type="pct"/>
            <w:tcBorders>
              <w:top w:val="single" w:sz="4" w:space="0" w:color="auto"/>
              <w:left w:val="single" w:sz="4" w:space="0" w:color="auto"/>
              <w:bottom w:val="single" w:sz="4" w:space="0" w:color="auto"/>
              <w:right w:val="single" w:sz="4" w:space="0" w:color="auto"/>
            </w:tcBorders>
          </w:tcPr>
          <w:p w14:paraId="2AD0272E" w14:textId="04F6B4AB" w:rsidR="00D22DB7" w:rsidRPr="00DF7E73" w:rsidRDefault="00D22DB7" w:rsidP="00D22DB7">
            <w:pPr>
              <w:spacing w:after="0" w:line="276" w:lineRule="auto"/>
              <w:ind w:left="0"/>
              <w:rPr>
                <w:rFonts w:ascii="Calibri" w:hAnsi="Calibri"/>
              </w:rPr>
            </w:pPr>
            <w:r>
              <w:rPr>
                <w:rFonts w:ascii="Calibri" w:hAnsi="Calibri"/>
              </w:rPr>
              <w:t xml:space="preserve"> In progress</w:t>
            </w:r>
          </w:p>
        </w:tc>
      </w:tr>
      <w:tr w:rsidR="002A2FD3" w:rsidRPr="00DF7E73" w14:paraId="7C265926" w14:textId="77777777" w:rsidTr="00F23DA1">
        <w:tc>
          <w:tcPr>
            <w:tcW w:w="2919" w:type="pct"/>
            <w:tcBorders>
              <w:top w:val="single" w:sz="4" w:space="0" w:color="auto"/>
              <w:left w:val="single" w:sz="4" w:space="0" w:color="auto"/>
              <w:bottom w:val="single" w:sz="4" w:space="0" w:color="auto"/>
              <w:right w:val="single" w:sz="4" w:space="0" w:color="auto"/>
            </w:tcBorders>
          </w:tcPr>
          <w:p w14:paraId="3E615D1F" w14:textId="77777777" w:rsidR="002A2FD3" w:rsidRDefault="007179DF" w:rsidP="00366CCF">
            <w:pPr>
              <w:ind w:left="0"/>
              <w:rPr>
                <w:rFonts w:ascii="Calibri" w:hAnsi="Calibri"/>
              </w:rPr>
            </w:pPr>
            <w:hyperlink r:id="rId18" w:history="1">
              <w:r w:rsidRPr="00792D78">
                <w:rPr>
                  <w:rFonts w:ascii="Calibri" w:hAnsi="Calibri"/>
                  <w:u w:val="single"/>
                </w:rPr>
                <w:t>QDM-16</w:t>
              </w:r>
            </w:hyperlink>
            <w:r w:rsidRPr="00792D78">
              <w:rPr>
                <w:rFonts w:ascii="Calibri" w:hAnsi="Calibri"/>
              </w:rPr>
              <w:t>: Address Cumulative Medication Duration Calculation</w:t>
            </w:r>
          </w:p>
          <w:p w14:paraId="402395C5" w14:textId="3593816B" w:rsidR="00D22DB7" w:rsidRDefault="00D22DB7" w:rsidP="00366CCF">
            <w:pPr>
              <w:ind w:left="0"/>
              <w:rPr>
                <w:rFonts w:ascii="Calibri" w:hAnsi="Calibri"/>
              </w:rPr>
            </w:pPr>
            <w:r>
              <w:rPr>
                <w:rFonts w:ascii="Calibri" w:hAnsi="Calibri"/>
              </w:rPr>
              <w:t xml:space="preserve">Email </w:t>
            </w:r>
            <w:r w:rsidRPr="0091485A">
              <w:rPr>
                <w:rFonts w:ascii="Calibri" w:hAnsi="Calibri"/>
              </w:rPr>
              <w:t>qdm@mitre.org</w:t>
            </w:r>
            <w:r>
              <w:rPr>
                <w:rFonts w:ascii="Calibri" w:hAnsi="Calibri"/>
              </w:rPr>
              <w:t xml:space="preserve"> to participate in subgroup evaluation of the QRDA to accommodate dispensed medications for cumulative medication duration calculation</w:t>
            </w:r>
          </w:p>
        </w:tc>
        <w:tc>
          <w:tcPr>
            <w:tcW w:w="747" w:type="pct"/>
            <w:tcBorders>
              <w:top w:val="single" w:sz="4" w:space="0" w:color="auto"/>
              <w:left w:val="single" w:sz="4" w:space="0" w:color="auto"/>
              <w:bottom w:val="single" w:sz="4" w:space="0" w:color="auto"/>
              <w:right w:val="single" w:sz="4" w:space="0" w:color="auto"/>
            </w:tcBorders>
          </w:tcPr>
          <w:p w14:paraId="303578D7" w14:textId="22D42C1D" w:rsidR="002A2FD3" w:rsidRDefault="002A2FD3" w:rsidP="00C507A6">
            <w:pPr>
              <w:spacing w:after="0" w:line="276" w:lineRule="auto"/>
              <w:ind w:left="0"/>
              <w:rPr>
                <w:rFonts w:ascii="Calibri" w:hAnsi="Calibri"/>
              </w:rPr>
            </w:pPr>
            <w:r>
              <w:rPr>
                <w:rFonts w:ascii="Calibri" w:hAnsi="Calibri"/>
              </w:rPr>
              <w:t xml:space="preserve"> </w:t>
            </w:r>
            <w:r w:rsidR="00D22DB7">
              <w:rPr>
                <w:rFonts w:ascii="Calibri" w:hAnsi="Calibri"/>
              </w:rPr>
              <w:t>Participants</w:t>
            </w:r>
          </w:p>
        </w:tc>
        <w:tc>
          <w:tcPr>
            <w:tcW w:w="683" w:type="pct"/>
            <w:gridSpan w:val="2"/>
            <w:tcBorders>
              <w:top w:val="single" w:sz="4" w:space="0" w:color="auto"/>
              <w:left w:val="single" w:sz="4" w:space="0" w:color="auto"/>
              <w:bottom w:val="single" w:sz="4" w:space="0" w:color="auto"/>
              <w:right w:val="single" w:sz="4" w:space="0" w:color="auto"/>
            </w:tcBorders>
          </w:tcPr>
          <w:p w14:paraId="0E699485" w14:textId="2A1DF857" w:rsidR="002A2FD3" w:rsidRDefault="00D22DB7" w:rsidP="00366CCF">
            <w:pPr>
              <w:spacing w:after="0" w:line="276" w:lineRule="auto"/>
              <w:ind w:left="0"/>
              <w:rPr>
                <w:rFonts w:ascii="Calibri" w:hAnsi="Calibri"/>
              </w:rPr>
            </w:pPr>
            <w:r>
              <w:rPr>
                <w:rFonts w:ascii="Calibri" w:hAnsi="Calibri"/>
              </w:rPr>
              <w:t xml:space="preserve"> ASAP</w:t>
            </w:r>
          </w:p>
        </w:tc>
        <w:tc>
          <w:tcPr>
            <w:tcW w:w="651" w:type="pct"/>
            <w:tcBorders>
              <w:top w:val="single" w:sz="4" w:space="0" w:color="auto"/>
              <w:left w:val="single" w:sz="4" w:space="0" w:color="auto"/>
              <w:bottom w:val="single" w:sz="4" w:space="0" w:color="auto"/>
              <w:right w:val="single" w:sz="4" w:space="0" w:color="auto"/>
            </w:tcBorders>
          </w:tcPr>
          <w:p w14:paraId="03735F94" w14:textId="10D4776A" w:rsidR="002A2FD3" w:rsidRPr="00DF7E73" w:rsidRDefault="0091485A" w:rsidP="0091485A">
            <w:pPr>
              <w:spacing w:after="0" w:line="276" w:lineRule="auto"/>
              <w:ind w:left="0"/>
              <w:rPr>
                <w:rFonts w:ascii="Calibri" w:hAnsi="Calibri"/>
              </w:rPr>
            </w:pPr>
            <w:r>
              <w:rPr>
                <w:rFonts w:ascii="Calibri" w:hAnsi="Calibri"/>
              </w:rPr>
              <w:t xml:space="preserve"> In progress</w:t>
            </w:r>
            <w:r w:rsidR="002A2FD3">
              <w:rPr>
                <w:rFonts w:ascii="Calibri" w:hAnsi="Calibri"/>
              </w:rPr>
              <w:t xml:space="preserve"> </w:t>
            </w:r>
          </w:p>
        </w:tc>
      </w:tr>
      <w:tr w:rsidR="002A2FD3" w:rsidRPr="00DF7E73" w14:paraId="0A223CA9" w14:textId="77777777" w:rsidTr="00F23DA1">
        <w:tc>
          <w:tcPr>
            <w:tcW w:w="2919" w:type="pct"/>
            <w:tcBorders>
              <w:top w:val="single" w:sz="4" w:space="0" w:color="auto"/>
              <w:left w:val="single" w:sz="4" w:space="0" w:color="auto"/>
              <w:bottom w:val="single" w:sz="4" w:space="0" w:color="auto"/>
              <w:right w:val="single" w:sz="4" w:space="0" w:color="auto"/>
            </w:tcBorders>
          </w:tcPr>
          <w:p w14:paraId="66370355" w14:textId="12D57635" w:rsidR="002A2FD3" w:rsidRDefault="0091485A" w:rsidP="00DC0A2A">
            <w:pPr>
              <w:ind w:left="0"/>
              <w:rPr>
                <w:rFonts w:ascii="Calibri" w:hAnsi="Calibri"/>
              </w:rPr>
            </w:pPr>
            <w:r>
              <w:rPr>
                <w:rFonts w:ascii="Calibri" w:hAnsi="Calibri"/>
              </w:rPr>
              <w:lastRenderedPageBreak/>
              <w:t>Link issues in QDM JIRA to QRDA and other JIRA instances for cross-group coordination</w:t>
            </w:r>
          </w:p>
        </w:tc>
        <w:tc>
          <w:tcPr>
            <w:tcW w:w="747" w:type="pct"/>
            <w:tcBorders>
              <w:top w:val="single" w:sz="4" w:space="0" w:color="auto"/>
              <w:left w:val="single" w:sz="4" w:space="0" w:color="auto"/>
              <w:bottom w:val="single" w:sz="4" w:space="0" w:color="auto"/>
              <w:right w:val="single" w:sz="4" w:space="0" w:color="auto"/>
            </w:tcBorders>
          </w:tcPr>
          <w:p w14:paraId="6787CFE2" w14:textId="7010D693" w:rsidR="002A2FD3" w:rsidRDefault="0091485A" w:rsidP="00C507A6">
            <w:pPr>
              <w:spacing w:after="0" w:line="276" w:lineRule="auto"/>
              <w:ind w:left="0"/>
              <w:rPr>
                <w:rFonts w:ascii="Calibri" w:hAnsi="Calibri"/>
              </w:rPr>
            </w:pPr>
            <w:r>
              <w:rPr>
                <w:rFonts w:ascii="Calibri" w:hAnsi="Calibri"/>
              </w:rPr>
              <w:t xml:space="preserve"> Balu</w:t>
            </w:r>
          </w:p>
        </w:tc>
        <w:tc>
          <w:tcPr>
            <w:tcW w:w="683" w:type="pct"/>
            <w:gridSpan w:val="2"/>
            <w:tcBorders>
              <w:top w:val="single" w:sz="4" w:space="0" w:color="auto"/>
              <w:left w:val="single" w:sz="4" w:space="0" w:color="auto"/>
              <w:bottom w:val="single" w:sz="4" w:space="0" w:color="auto"/>
              <w:right w:val="single" w:sz="4" w:space="0" w:color="auto"/>
            </w:tcBorders>
          </w:tcPr>
          <w:p w14:paraId="603F028B" w14:textId="3C745BC8" w:rsidR="002A2FD3" w:rsidRDefault="0091485A" w:rsidP="0091485A">
            <w:pPr>
              <w:spacing w:after="0" w:line="276" w:lineRule="auto"/>
              <w:ind w:left="0"/>
              <w:rPr>
                <w:rFonts w:ascii="Calibri" w:hAnsi="Calibri"/>
              </w:rPr>
            </w:pPr>
            <w:r>
              <w:rPr>
                <w:rFonts w:ascii="Calibri" w:hAnsi="Calibri"/>
              </w:rPr>
              <w:t xml:space="preserve"> Ongoing</w:t>
            </w:r>
          </w:p>
        </w:tc>
        <w:tc>
          <w:tcPr>
            <w:tcW w:w="651" w:type="pct"/>
            <w:tcBorders>
              <w:top w:val="single" w:sz="4" w:space="0" w:color="auto"/>
              <w:left w:val="single" w:sz="4" w:space="0" w:color="auto"/>
              <w:bottom w:val="single" w:sz="4" w:space="0" w:color="auto"/>
              <w:right w:val="single" w:sz="4" w:space="0" w:color="auto"/>
            </w:tcBorders>
          </w:tcPr>
          <w:p w14:paraId="6C51687C" w14:textId="1D4C3D32" w:rsidR="002A2FD3" w:rsidRPr="00DF7E73" w:rsidRDefault="0091485A" w:rsidP="0091485A">
            <w:pPr>
              <w:spacing w:after="0" w:line="276" w:lineRule="auto"/>
              <w:ind w:left="0"/>
              <w:rPr>
                <w:rFonts w:ascii="Calibri" w:hAnsi="Calibri"/>
              </w:rPr>
            </w:pPr>
            <w:r>
              <w:rPr>
                <w:rFonts w:ascii="Calibri" w:hAnsi="Calibri"/>
              </w:rPr>
              <w:t xml:space="preserve"> Ongoing</w:t>
            </w:r>
          </w:p>
        </w:tc>
      </w:tr>
      <w:tr w:rsidR="0091485A" w:rsidRPr="00DF7E73" w14:paraId="295EAD63" w14:textId="77777777" w:rsidTr="00F23DA1">
        <w:tc>
          <w:tcPr>
            <w:tcW w:w="2919" w:type="pct"/>
            <w:tcBorders>
              <w:top w:val="single" w:sz="4" w:space="0" w:color="auto"/>
              <w:left w:val="single" w:sz="4" w:space="0" w:color="auto"/>
              <w:bottom w:val="single" w:sz="4" w:space="0" w:color="auto"/>
              <w:right w:val="single" w:sz="4" w:space="0" w:color="auto"/>
            </w:tcBorders>
          </w:tcPr>
          <w:p w14:paraId="3D60AAE8" w14:textId="01179B15" w:rsidR="0091485A" w:rsidRDefault="0091485A" w:rsidP="0091485A">
            <w:pPr>
              <w:ind w:left="0"/>
              <w:rPr>
                <w:rFonts w:ascii="Calibri" w:hAnsi="Calibri"/>
              </w:rPr>
            </w:pPr>
            <w:r>
              <w:rPr>
                <w:rFonts w:ascii="Calibri" w:hAnsi="Calibri"/>
              </w:rPr>
              <w:t xml:space="preserve">Note suggestions of QDM issue prioritization in JIRA or email </w:t>
            </w:r>
            <w:r w:rsidRPr="0091485A">
              <w:rPr>
                <w:rFonts w:ascii="Calibri" w:hAnsi="Calibri"/>
              </w:rPr>
              <w:t>qdm@mitre.org</w:t>
            </w:r>
            <w:r>
              <w:rPr>
                <w:rFonts w:ascii="Calibri" w:hAnsi="Calibri"/>
              </w:rPr>
              <w:t xml:space="preserve"> </w:t>
            </w:r>
          </w:p>
        </w:tc>
        <w:tc>
          <w:tcPr>
            <w:tcW w:w="747" w:type="pct"/>
            <w:tcBorders>
              <w:top w:val="single" w:sz="4" w:space="0" w:color="auto"/>
              <w:left w:val="single" w:sz="4" w:space="0" w:color="auto"/>
              <w:bottom w:val="single" w:sz="4" w:space="0" w:color="auto"/>
              <w:right w:val="single" w:sz="4" w:space="0" w:color="auto"/>
            </w:tcBorders>
          </w:tcPr>
          <w:p w14:paraId="40895D93" w14:textId="76D8AC30" w:rsidR="0091485A" w:rsidRDefault="0091485A" w:rsidP="00C507A6">
            <w:pPr>
              <w:spacing w:after="0" w:line="276" w:lineRule="auto"/>
              <w:ind w:left="0"/>
              <w:rPr>
                <w:rFonts w:ascii="Calibri" w:hAnsi="Calibri"/>
              </w:rPr>
            </w:pPr>
            <w:r>
              <w:rPr>
                <w:rFonts w:ascii="Calibri" w:hAnsi="Calibri"/>
              </w:rPr>
              <w:t xml:space="preserve"> Participants</w:t>
            </w:r>
          </w:p>
        </w:tc>
        <w:tc>
          <w:tcPr>
            <w:tcW w:w="683" w:type="pct"/>
            <w:gridSpan w:val="2"/>
            <w:tcBorders>
              <w:top w:val="single" w:sz="4" w:space="0" w:color="auto"/>
              <w:left w:val="single" w:sz="4" w:space="0" w:color="auto"/>
              <w:bottom w:val="single" w:sz="4" w:space="0" w:color="auto"/>
              <w:right w:val="single" w:sz="4" w:space="0" w:color="auto"/>
            </w:tcBorders>
          </w:tcPr>
          <w:p w14:paraId="70D79B54" w14:textId="71529583" w:rsidR="0091485A" w:rsidRDefault="0091485A" w:rsidP="0091485A">
            <w:pPr>
              <w:spacing w:after="0" w:line="276" w:lineRule="auto"/>
              <w:ind w:left="0"/>
              <w:rPr>
                <w:rFonts w:ascii="Calibri" w:hAnsi="Calibri"/>
              </w:rPr>
            </w:pPr>
            <w:r>
              <w:rPr>
                <w:rFonts w:ascii="Calibri" w:hAnsi="Calibri"/>
              </w:rPr>
              <w:t xml:space="preserve"> Ongoing</w:t>
            </w:r>
          </w:p>
        </w:tc>
        <w:tc>
          <w:tcPr>
            <w:tcW w:w="651" w:type="pct"/>
            <w:tcBorders>
              <w:top w:val="single" w:sz="4" w:space="0" w:color="auto"/>
              <w:left w:val="single" w:sz="4" w:space="0" w:color="auto"/>
              <w:bottom w:val="single" w:sz="4" w:space="0" w:color="auto"/>
              <w:right w:val="single" w:sz="4" w:space="0" w:color="auto"/>
            </w:tcBorders>
          </w:tcPr>
          <w:p w14:paraId="1A6ED7EF" w14:textId="083EA7F9" w:rsidR="0091485A" w:rsidRDefault="0091485A" w:rsidP="0091485A">
            <w:pPr>
              <w:spacing w:after="0" w:line="276" w:lineRule="auto"/>
              <w:ind w:left="0"/>
              <w:rPr>
                <w:rFonts w:ascii="Calibri" w:hAnsi="Calibri"/>
              </w:rPr>
            </w:pPr>
            <w:r>
              <w:rPr>
                <w:rFonts w:ascii="Calibri" w:hAnsi="Calibri"/>
              </w:rPr>
              <w:t xml:space="preserve"> Ongoing</w:t>
            </w:r>
          </w:p>
        </w:tc>
      </w:tr>
    </w:tbl>
    <w:p w14:paraId="05CB11C8" w14:textId="2BFD41CC" w:rsidR="0031023F" w:rsidRPr="006C68DA" w:rsidRDefault="0031023F" w:rsidP="00552FAD">
      <w:pPr>
        <w:spacing w:before="0" w:after="0"/>
        <w:ind w:left="0"/>
      </w:pPr>
    </w:p>
    <w:sectPr w:rsidR="0031023F" w:rsidRPr="006C68DA" w:rsidSect="000138D0">
      <w:footerReference w:type="even" r:id="rId19"/>
      <w:footerReference w:type="default" r:id="rId20"/>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251B4C" w14:textId="77777777" w:rsidR="00106756" w:rsidRDefault="00106756">
      <w:r>
        <w:separator/>
      </w:r>
    </w:p>
    <w:p w14:paraId="2994D740" w14:textId="77777777" w:rsidR="00106756" w:rsidRDefault="00106756"/>
    <w:p w14:paraId="4E128545" w14:textId="77777777" w:rsidR="00106756" w:rsidRDefault="00106756"/>
  </w:endnote>
  <w:endnote w:type="continuationSeparator" w:id="0">
    <w:p w14:paraId="18F2E1E3" w14:textId="77777777" w:rsidR="00106756" w:rsidRDefault="00106756">
      <w:r>
        <w:continuationSeparator/>
      </w:r>
    </w:p>
    <w:p w14:paraId="38D06D99" w14:textId="77777777" w:rsidR="00106756" w:rsidRDefault="00106756"/>
    <w:p w14:paraId="2F095FE6" w14:textId="77777777" w:rsidR="00106756" w:rsidRDefault="001067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A4A9F" w14:textId="77777777" w:rsidR="00106756" w:rsidRDefault="00106756" w:rsidP="00CB39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0B6ABA" w14:textId="77777777" w:rsidR="00106756" w:rsidRDefault="00106756" w:rsidP="00625C4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D828F" w14:textId="77777777" w:rsidR="00106756" w:rsidRPr="00625C47" w:rsidRDefault="00106756" w:rsidP="00CB3910">
    <w:pPr>
      <w:pStyle w:val="Footer"/>
      <w:framePr w:wrap="around" w:vAnchor="text" w:hAnchor="margin" w:xAlign="right" w:y="1"/>
      <w:rPr>
        <w:rStyle w:val="PageNumber"/>
        <w:rFonts w:ascii="Arial" w:hAnsi="Arial"/>
        <w:sz w:val="16"/>
        <w:szCs w:val="16"/>
      </w:rPr>
    </w:pPr>
    <w:r w:rsidRPr="00625C47">
      <w:rPr>
        <w:rStyle w:val="PageNumber"/>
        <w:rFonts w:ascii="Arial" w:hAnsi="Arial"/>
        <w:sz w:val="16"/>
        <w:szCs w:val="16"/>
      </w:rPr>
      <w:fldChar w:fldCharType="begin"/>
    </w:r>
    <w:r w:rsidRPr="00625C47">
      <w:rPr>
        <w:rStyle w:val="PageNumber"/>
        <w:rFonts w:ascii="Arial" w:hAnsi="Arial"/>
        <w:sz w:val="16"/>
        <w:szCs w:val="16"/>
      </w:rPr>
      <w:instrText xml:space="preserve">PAGE  </w:instrText>
    </w:r>
    <w:r w:rsidRPr="00625C47">
      <w:rPr>
        <w:rStyle w:val="PageNumber"/>
        <w:rFonts w:ascii="Arial" w:hAnsi="Arial"/>
        <w:sz w:val="16"/>
        <w:szCs w:val="16"/>
      </w:rPr>
      <w:fldChar w:fldCharType="separate"/>
    </w:r>
    <w:r w:rsidR="00697DF5">
      <w:rPr>
        <w:rStyle w:val="PageNumber"/>
        <w:rFonts w:ascii="Arial" w:hAnsi="Arial"/>
        <w:noProof/>
        <w:sz w:val="16"/>
        <w:szCs w:val="16"/>
      </w:rPr>
      <w:t>2</w:t>
    </w:r>
    <w:r w:rsidRPr="00625C47">
      <w:rPr>
        <w:rStyle w:val="PageNumber"/>
        <w:rFonts w:ascii="Arial" w:hAnsi="Arial"/>
        <w:sz w:val="16"/>
        <w:szCs w:val="16"/>
      </w:rPr>
      <w:fldChar w:fldCharType="end"/>
    </w:r>
  </w:p>
  <w:p w14:paraId="39081870" w14:textId="77777777" w:rsidR="00106756" w:rsidRDefault="00106756" w:rsidP="00625C47">
    <w:pPr>
      <w:pStyle w:val="Footer"/>
      <w:ind w:right="360"/>
      <w:jc w:val="left"/>
    </w:pPr>
    <w:r w:rsidRPr="008A61BB">
      <w:rPr>
        <w:rFonts w:ascii="Arial" w:hAnsi="Arial" w:cs="Arial"/>
        <w:sz w:val="16"/>
        <w:szCs w:val="18"/>
      </w:rPr>
      <w:t>Technical Authority for the Unified Clinical Quality Improvement Framework (Tacoma)</w:t>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75DFB9" w14:textId="77777777" w:rsidR="00106756" w:rsidRDefault="00106756">
      <w:r>
        <w:separator/>
      </w:r>
    </w:p>
    <w:p w14:paraId="7714B3A4" w14:textId="77777777" w:rsidR="00106756" w:rsidRDefault="00106756"/>
    <w:p w14:paraId="703C88F2" w14:textId="77777777" w:rsidR="00106756" w:rsidRDefault="00106756"/>
  </w:footnote>
  <w:footnote w:type="continuationSeparator" w:id="0">
    <w:p w14:paraId="117429E0" w14:textId="77777777" w:rsidR="00106756" w:rsidRDefault="00106756">
      <w:r>
        <w:continuationSeparator/>
      </w:r>
    </w:p>
    <w:p w14:paraId="30773B03" w14:textId="77777777" w:rsidR="00106756" w:rsidRDefault="00106756"/>
    <w:p w14:paraId="691FA440" w14:textId="77777777" w:rsidR="00106756" w:rsidRDefault="00106756"/>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4625F9E"/>
    <w:lvl w:ilvl="0">
      <w:start w:val="1"/>
      <w:numFmt w:val="decimal"/>
      <w:lvlText w:val="%1."/>
      <w:lvlJc w:val="left"/>
      <w:pPr>
        <w:tabs>
          <w:tab w:val="num" w:pos="1800"/>
        </w:tabs>
        <w:ind w:left="1800" w:hanging="360"/>
      </w:pPr>
    </w:lvl>
  </w:abstractNum>
  <w:abstractNum w:abstractNumId="1">
    <w:nsid w:val="FFFFFF7D"/>
    <w:multiLevelType w:val="singleLevel"/>
    <w:tmpl w:val="AE8CC192"/>
    <w:lvl w:ilvl="0">
      <w:start w:val="1"/>
      <w:numFmt w:val="decimal"/>
      <w:lvlText w:val="%1."/>
      <w:lvlJc w:val="left"/>
      <w:pPr>
        <w:tabs>
          <w:tab w:val="num" w:pos="1440"/>
        </w:tabs>
        <w:ind w:left="1440" w:hanging="360"/>
      </w:pPr>
    </w:lvl>
  </w:abstractNum>
  <w:abstractNum w:abstractNumId="2">
    <w:nsid w:val="FFFFFF7E"/>
    <w:multiLevelType w:val="singleLevel"/>
    <w:tmpl w:val="BE2A030A"/>
    <w:lvl w:ilvl="0">
      <w:start w:val="1"/>
      <w:numFmt w:val="decimal"/>
      <w:lvlText w:val="%1."/>
      <w:lvlJc w:val="left"/>
      <w:pPr>
        <w:tabs>
          <w:tab w:val="num" w:pos="1080"/>
        </w:tabs>
        <w:ind w:left="1080" w:hanging="360"/>
      </w:pPr>
    </w:lvl>
  </w:abstractNum>
  <w:abstractNum w:abstractNumId="3">
    <w:nsid w:val="FFFFFF7F"/>
    <w:multiLevelType w:val="singleLevel"/>
    <w:tmpl w:val="6A328854"/>
    <w:lvl w:ilvl="0">
      <w:start w:val="1"/>
      <w:numFmt w:val="decimal"/>
      <w:lvlText w:val="%1."/>
      <w:lvlJc w:val="left"/>
      <w:pPr>
        <w:tabs>
          <w:tab w:val="num" w:pos="720"/>
        </w:tabs>
        <w:ind w:left="720" w:hanging="360"/>
      </w:pPr>
    </w:lvl>
  </w:abstractNum>
  <w:abstractNum w:abstractNumId="4">
    <w:nsid w:val="FFFFFF80"/>
    <w:multiLevelType w:val="singleLevel"/>
    <w:tmpl w:val="C65A0CC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34C0F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F9E597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C92183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96CC36A"/>
    <w:lvl w:ilvl="0">
      <w:start w:val="1"/>
      <w:numFmt w:val="decimal"/>
      <w:lvlText w:val="%1."/>
      <w:lvlJc w:val="left"/>
      <w:pPr>
        <w:tabs>
          <w:tab w:val="num" w:pos="360"/>
        </w:tabs>
        <w:ind w:left="360" w:hanging="360"/>
      </w:pPr>
    </w:lvl>
  </w:abstractNum>
  <w:abstractNum w:abstractNumId="9">
    <w:nsid w:val="FFFFFF89"/>
    <w:multiLevelType w:val="singleLevel"/>
    <w:tmpl w:val="908E3D46"/>
    <w:lvl w:ilvl="0">
      <w:start w:val="1"/>
      <w:numFmt w:val="bullet"/>
      <w:lvlText w:val=""/>
      <w:lvlJc w:val="left"/>
      <w:pPr>
        <w:tabs>
          <w:tab w:val="num" w:pos="360"/>
        </w:tabs>
        <w:ind w:left="360" w:hanging="360"/>
      </w:pPr>
      <w:rPr>
        <w:rFonts w:ascii="Symbol" w:hAnsi="Symbol" w:hint="default"/>
      </w:rPr>
    </w:lvl>
  </w:abstractNum>
  <w:abstractNum w:abstractNumId="10">
    <w:nsid w:val="0C584322"/>
    <w:multiLevelType w:val="hybridMultilevel"/>
    <w:tmpl w:val="16DECADE"/>
    <w:lvl w:ilvl="0" w:tplc="66F6579A">
      <w:start w:val="1"/>
      <w:numFmt w:val="decimal"/>
      <w:lvlText w:val="%1."/>
      <w:lvlJc w:val="left"/>
      <w:pPr>
        <w:ind w:left="597" w:hanging="360"/>
      </w:pPr>
      <w:rPr>
        <w:rFonts w:hint="default"/>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11">
    <w:nsid w:val="153666F8"/>
    <w:multiLevelType w:val="hybridMultilevel"/>
    <w:tmpl w:val="0726A600"/>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nsid w:val="1644586F"/>
    <w:multiLevelType w:val="hybridMultilevel"/>
    <w:tmpl w:val="BFA6B9D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1033AE"/>
    <w:multiLevelType w:val="hybridMultilevel"/>
    <w:tmpl w:val="73EC9F60"/>
    <w:lvl w:ilvl="0" w:tplc="429CC52A">
      <w:start w:val="9"/>
      <w:numFmt w:val="lowerLetter"/>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4">
    <w:nsid w:val="1A9032D2"/>
    <w:multiLevelType w:val="hybridMultilevel"/>
    <w:tmpl w:val="F7844B9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1B705881"/>
    <w:multiLevelType w:val="hybridMultilevel"/>
    <w:tmpl w:val="1088A972"/>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nsid w:val="381D61BB"/>
    <w:multiLevelType w:val="multilevel"/>
    <w:tmpl w:val="3F865CA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3D4C5086"/>
    <w:multiLevelType w:val="hybridMultilevel"/>
    <w:tmpl w:val="E1D2DF78"/>
    <w:lvl w:ilvl="0" w:tplc="88BC3496">
      <w:start w:val="1"/>
      <w:numFmt w:val="bullet"/>
      <w:lvlText w:val="–"/>
      <w:lvlJc w:val="left"/>
      <w:pPr>
        <w:tabs>
          <w:tab w:val="num" w:pos="720"/>
        </w:tabs>
        <w:ind w:left="720" w:hanging="360"/>
      </w:pPr>
      <w:rPr>
        <w:rFonts w:ascii="Arial" w:hAnsi="Arial" w:hint="default"/>
      </w:rPr>
    </w:lvl>
    <w:lvl w:ilvl="1" w:tplc="C9BCC29C">
      <w:start w:val="1"/>
      <w:numFmt w:val="bullet"/>
      <w:lvlText w:val="–"/>
      <w:lvlJc w:val="left"/>
      <w:pPr>
        <w:tabs>
          <w:tab w:val="num" w:pos="1440"/>
        </w:tabs>
        <w:ind w:left="1440" w:hanging="360"/>
      </w:pPr>
      <w:rPr>
        <w:rFonts w:ascii="Arial" w:hAnsi="Arial" w:hint="default"/>
      </w:rPr>
    </w:lvl>
    <w:lvl w:ilvl="2" w:tplc="8138DE16" w:tentative="1">
      <w:start w:val="1"/>
      <w:numFmt w:val="bullet"/>
      <w:lvlText w:val="–"/>
      <w:lvlJc w:val="left"/>
      <w:pPr>
        <w:tabs>
          <w:tab w:val="num" w:pos="2160"/>
        </w:tabs>
        <w:ind w:left="2160" w:hanging="360"/>
      </w:pPr>
      <w:rPr>
        <w:rFonts w:ascii="Arial" w:hAnsi="Arial" w:hint="default"/>
      </w:rPr>
    </w:lvl>
    <w:lvl w:ilvl="3" w:tplc="6F4E7D48" w:tentative="1">
      <w:start w:val="1"/>
      <w:numFmt w:val="bullet"/>
      <w:lvlText w:val="–"/>
      <w:lvlJc w:val="left"/>
      <w:pPr>
        <w:tabs>
          <w:tab w:val="num" w:pos="2880"/>
        </w:tabs>
        <w:ind w:left="2880" w:hanging="360"/>
      </w:pPr>
      <w:rPr>
        <w:rFonts w:ascii="Arial" w:hAnsi="Arial" w:hint="default"/>
      </w:rPr>
    </w:lvl>
    <w:lvl w:ilvl="4" w:tplc="CA4A195E" w:tentative="1">
      <w:start w:val="1"/>
      <w:numFmt w:val="bullet"/>
      <w:lvlText w:val="–"/>
      <w:lvlJc w:val="left"/>
      <w:pPr>
        <w:tabs>
          <w:tab w:val="num" w:pos="3600"/>
        </w:tabs>
        <w:ind w:left="3600" w:hanging="360"/>
      </w:pPr>
      <w:rPr>
        <w:rFonts w:ascii="Arial" w:hAnsi="Arial" w:hint="default"/>
      </w:rPr>
    </w:lvl>
    <w:lvl w:ilvl="5" w:tplc="864A5350" w:tentative="1">
      <w:start w:val="1"/>
      <w:numFmt w:val="bullet"/>
      <w:lvlText w:val="–"/>
      <w:lvlJc w:val="left"/>
      <w:pPr>
        <w:tabs>
          <w:tab w:val="num" w:pos="4320"/>
        </w:tabs>
        <w:ind w:left="4320" w:hanging="360"/>
      </w:pPr>
      <w:rPr>
        <w:rFonts w:ascii="Arial" w:hAnsi="Arial" w:hint="default"/>
      </w:rPr>
    </w:lvl>
    <w:lvl w:ilvl="6" w:tplc="84E6CBBA" w:tentative="1">
      <w:start w:val="1"/>
      <w:numFmt w:val="bullet"/>
      <w:lvlText w:val="–"/>
      <w:lvlJc w:val="left"/>
      <w:pPr>
        <w:tabs>
          <w:tab w:val="num" w:pos="5040"/>
        </w:tabs>
        <w:ind w:left="5040" w:hanging="360"/>
      </w:pPr>
      <w:rPr>
        <w:rFonts w:ascii="Arial" w:hAnsi="Arial" w:hint="default"/>
      </w:rPr>
    </w:lvl>
    <w:lvl w:ilvl="7" w:tplc="28D4CEAC" w:tentative="1">
      <w:start w:val="1"/>
      <w:numFmt w:val="bullet"/>
      <w:lvlText w:val="–"/>
      <w:lvlJc w:val="left"/>
      <w:pPr>
        <w:tabs>
          <w:tab w:val="num" w:pos="5760"/>
        </w:tabs>
        <w:ind w:left="5760" w:hanging="360"/>
      </w:pPr>
      <w:rPr>
        <w:rFonts w:ascii="Arial" w:hAnsi="Arial" w:hint="default"/>
      </w:rPr>
    </w:lvl>
    <w:lvl w:ilvl="8" w:tplc="1512B142" w:tentative="1">
      <w:start w:val="1"/>
      <w:numFmt w:val="bullet"/>
      <w:lvlText w:val="–"/>
      <w:lvlJc w:val="left"/>
      <w:pPr>
        <w:tabs>
          <w:tab w:val="num" w:pos="6480"/>
        </w:tabs>
        <w:ind w:left="6480" w:hanging="360"/>
      </w:pPr>
      <w:rPr>
        <w:rFonts w:ascii="Arial" w:hAnsi="Arial" w:hint="default"/>
      </w:rPr>
    </w:lvl>
  </w:abstractNum>
  <w:abstractNum w:abstractNumId="18">
    <w:nsid w:val="40D854EE"/>
    <w:multiLevelType w:val="hybridMultilevel"/>
    <w:tmpl w:val="5460530A"/>
    <w:lvl w:ilvl="0" w:tplc="0409001B">
      <w:start w:val="1"/>
      <w:numFmt w:val="lowerRoman"/>
      <w:lvlText w:val="%1."/>
      <w:lvlJc w:val="right"/>
      <w:pPr>
        <w:ind w:left="1440" w:hanging="360"/>
      </w:pPr>
    </w:lvl>
    <w:lvl w:ilvl="1" w:tplc="2B9078E8">
      <w:start w:val="4"/>
      <w:numFmt w:val="bullet"/>
      <w:lvlText w:val="-"/>
      <w:lvlJc w:val="left"/>
      <w:pPr>
        <w:ind w:left="2040" w:hanging="240"/>
      </w:pPr>
      <w:rPr>
        <w:rFonts w:asciiTheme="minorHAnsi" w:eastAsiaTheme="minorEastAsia" w:hAnsiTheme="minorHAnsi" w:cstheme="minorBidi"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7444DB6"/>
    <w:multiLevelType w:val="hybridMultilevel"/>
    <w:tmpl w:val="05EEF636"/>
    <w:lvl w:ilvl="0" w:tplc="04090019">
      <w:start w:val="1"/>
      <w:numFmt w:val="lowerLetter"/>
      <w:lvlText w:val="%1."/>
      <w:lvlJc w:val="left"/>
      <w:pPr>
        <w:ind w:left="792" w:hanging="360"/>
      </w:p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0">
    <w:nsid w:val="4A637CBF"/>
    <w:multiLevelType w:val="hybridMultilevel"/>
    <w:tmpl w:val="D424120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E2250F"/>
    <w:multiLevelType w:val="hybridMultilevel"/>
    <w:tmpl w:val="00E2439A"/>
    <w:lvl w:ilvl="0" w:tplc="AEBA902A">
      <w:numFmt w:val="bullet"/>
      <w:lvlText w:val="-"/>
      <w:lvlJc w:val="left"/>
      <w:pPr>
        <w:ind w:left="432" w:hanging="360"/>
      </w:pPr>
      <w:rPr>
        <w:rFonts w:ascii="Calibri" w:eastAsia="Times New Roman" w:hAnsi="Calibri" w:cs="Times New Roman" w:hint="default"/>
      </w:rPr>
    </w:lvl>
    <w:lvl w:ilvl="1" w:tplc="04090003">
      <w:start w:val="1"/>
      <w:numFmt w:val="bullet"/>
      <w:lvlText w:val="o"/>
      <w:lvlJc w:val="left"/>
      <w:pPr>
        <w:ind w:left="1152" w:hanging="360"/>
      </w:pPr>
      <w:rPr>
        <w:rFonts w:ascii="Courier New" w:hAnsi="Courier New" w:cs="Courier New" w:hint="default"/>
      </w:rPr>
    </w:lvl>
    <w:lvl w:ilvl="2" w:tplc="04090005">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2">
    <w:nsid w:val="5EBF7D5D"/>
    <w:multiLevelType w:val="hybridMultilevel"/>
    <w:tmpl w:val="179406C4"/>
    <w:lvl w:ilvl="0" w:tplc="A24A9CC8">
      <w:start w:val="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FB14EB"/>
    <w:multiLevelType w:val="hybridMultilevel"/>
    <w:tmpl w:val="5AEC6608"/>
    <w:lvl w:ilvl="0" w:tplc="5A7CDA18">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4">
    <w:nsid w:val="695352F2"/>
    <w:multiLevelType w:val="hybridMultilevel"/>
    <w:tmpl w:val="095681C8"/>
    <w:lvl w:ilvl="0" w:tplc="55CE1BE8">
      <w:start w:val="2"/>
      <w:numFmt w:val="decimal"/>
      <w:lvlText w:val="%1."/>
      <w:lvlJc w:val="left"/>
      <w:pPr>
        <w:ind w:left="2355" w:hanging="360"/>
      </w:pPr>
      <w:rPr>
        <w:rFonts w:hint="default"/>
      </w:rPr>
    </w:lvl>
    <w:lvl w:ilvl="1" w:tplc="04090019" w:tentative="1">
      <w:start w:val="1"/>
      <w:numFmt w:val="lowerLetter"/>
      <w:lvlText w:val="%2."/>
      <w:lvlJc w:val="left"/>
      <w:pPr>
        <w:ind w:left="3075" w:hanging="360"/>
      </w:pPr>
    </w:lvl>
    <w:lvl w:ilvl="2" w:tplc="0409001B" w:tentative="1">
      <w:start w:val="1"/>
      <w:numFmt w:val="lowerRoman"/>
      <w:lvlText w:val="%3."/>
      <w:lvlJc w:val="right"/>
      <w:pPr>
        <w:ind w:left="3795" w:hanging="180"/>
      </w:pPr>
    </w:lvl>
    <w:lvl w:ilvl="3" w:tplc="0409000F" w:tentative="1">
      <w:start w:val="1"/>
      <w:numFmt w:val="decimal"/>
      <w:lvlText w:val="%4."/>
      <w:lvlJc w:val="left"/>
      <w:pPr>
        <w:ind w:left="4515" w:hanging="360"/>
      </w:pPr>
    </w:lvl>
    <w:lvl w:ilvl="4" w:tplc="04090019" w:tentative="1">
      <w:start w:val="1"/>
      <w:numFmt w:val="lowerLetter"/>
      <w:lvlText w:val="%5."/>
      <w:lvlJc w:val="left"/>
      <w:pPr>
        <w:ind w:left="5235" w:hanging="360"/>
      </w:pPr>
    </w:lvl>
    <w:lvl w:ilvl="5" w:tplc="0409001B" w:tentative="1">
      <w:start w:val="1"/>
      <w:numFmt w:val="lowerRoman"/>
      <w:lvlText w:val="%6."/>
      <w:lvlJc w:val="right"/>
      <w:pPr>
        <w:ind w:left="5955" w:hanging="180"/>
      </w:pPr>
    </w:lvl>
    <w:lvl w:ilvl="6" w:tplc="0409000F" w:tentative="1">
      <w:start w:val="1"/>
      <w:numFmt w:val="decimal"/>
      <w:lvlText w:val="%7."/>
      <w:lvlJc w:val="left"/>
      <w:pPr>
        <w:ind w:left="6675" w:hanging="360"/>
      </w:pPr>
    </w:lvl>
    <w:lvl w:ilvl="7" w:tplc="04090019" w:tentative="1">
      <w:start w:val="1"/>
      <w:numFmt w:val="lowerLetter"/>
      <w:lvlText w:val="%8."/>
      <w:lvlJc w:val="left"/>
      <w:pPr>
        <w:ind w:left="7395" w:hanging="360"/>
      </w:pPr>
    </w:lvl>
    <w:lvl w:ilvl="8" w:tplc="0409001B" w:tentative="1">
      <w:start w:val="1"/>
      <w:numFmt w:val="lowerRoman"/>
      <w:lvlText w:val="%9."/>
      <w:lvlJc w:val="right"/>
      <w:pPr>
        <w:ind w:left="8115" w:hanging="180"/>
      </w:pPr>
    </w:lvl>
  </w:abstractNum>
  <w:abstractNum w:abstractNumId="25">
    <w:nsid w:val="6E934D52"/>
    <w:multiLevelType w:val="hybridMultilevel"/>
    <w:tmpl w:val="47202E52"/>
    <w:lvl w:ilvl="0" w:tplc="30B641B0">
      <w:start w:val="2"/>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6">
    <w:nsid w:val="711E63FA"/>
    <w:multiLevelType w:val="hybridMultilevel"/>
    <w:tmpl w:val="E93AF770"/>
    <w:lvl w:ilvl="0" w:tplc="64408766">
      <w:start w:val="1"/>
      <w:numFmt w:val="decimal"/>
      <w:lvlText w:val="%1."/>
      <w:lvlJc w:val="left"/>
      <w:pPr>
        <w:ind w:left="432" w:hanging="360"/>
      </w:pPr>
      <w:rPr>
        <w:rFonts w:hint="default"/>
        <w:b/>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7">
    <w:nsid w:val="75DF3525"/>
    <w:multiLevelType w:val="hybridMultilevel"/>
    <w:tmpl w:val="6E6A6A06"/>
    <w:lvl w:ilvl="0" w:tplc="20C6AAF0">
      <w:start w:val="2"/>
      <w:numFmt w:val="decimal"/>
      <w:lvlText w:val="%1."/>
      <w:lvlJc w:val="left"/>
      <w:pPr>
        <w:ind w:left="2367" w:hanging="360"/>
      </w:pPr>
      <w:rPr>
        <w:rFonts w:hint="default"/>
      </w:rPr>
    </w:lvl>
    <w:lvl w:ilvl="1" w:tplc="04090019" w:tentative="1">
      <w:start w:val="1"/>
      <w:numFmt w:val="lowerLetter"/>
      <w:lvlText w:val="%2."/>
      <w:lvlJc w:val="left"/>
      <w:pPr>
        <w:ind w:left="3087" w:hanging="360"/>
      </w:pPr>
    </w:lvl>
    <w:lvl w:ilvl="2" w:tplc="0409001B" w:tentative="1">
      <w:start w:val="1"/>
      <w:numFmt w:val="lowerRoman"/>
      <w:lvlText w:val="%3."/>
      <w:lvlJc w:val="right"/>
      <w:pPr>
        <w:ind w:left="3807" w:hanging="180"/>
      </w:pPr>
    </w:lvl>
    <w:lvl w:ilvl="3" w:tplc="0409000F" w:tentative="1">
      <w:start w:val="1"/>
      <w:numFmt w:val="decimal"/>
      <w:lvlText w:val="%4."/>
      <w:lvlJc w:val="left"/>
      <w:pPr>
        <w:ind w:left="4527" w:hanging="360"/>
      </w:pPr>
    </w:lvl>
    <w:lvl w:ilvl="4" w:tplc="04090019" w:tentative="1">
      <w:start w:val="1"/>
      <w:numFmt w:val="lowerLetter"/>
      <w:lvlText w:val="%5."/>
      <w:lvlJc w:val="left"/>
      <w:pPr>
        <w:ind w:left="5247" w:hanging="360"/>
      </w:pPr>
    </w:lvl>
    <w:lvl w:ilvl="5" w:tplc="0409001B" w:tentative="1">
      <w:start w:val="1"/>
      <w:numFmt w:val="lowerRoman"/>
      <w:lvlText w:val="%6."/>
      <w:lvlJc w:val="right"/>
      <w:pPr>
        <w:ind w:left="5967" w:hanging="180"/>
      </w:pPr>
    </w:lvl>
    <w:lvl w:ilvl="6" w:tplc="0409000F" w:tentative="1">
      <w:start w:val="1"/>
      <w:numFmt w:val="decimal"/>
      <w:lvlText w:val="%7."/>
      <w:lvlJc w:val="left"/>
      <w:pPr>
        <w:ind w:left="6687" w:hanging="360"/>
      </w:pPr>
    </w:lvl>
    <w:lvl w:ilvl="7" w:tplc="04090019" w:tentative="1">
      <w:start w:val="1"/>
      <w:numFmt w:val="lowerLetter"/>
      <w:lvlText w:val="%8."/>
      <w:lvlJc w:val="left"/>
      <w:pPr>
        <w:ind w:left="7407" w:hanging="360"/>
      </w:pPr>
    </w:lvl>
    <w:lvl w:ilvl="8" w:tplc="0409001B" w:tentative="1">
      <w:start w:val="1"/>
      <w:numFmt w:val="lowerRoman"/>
      <w:lvlText w:val="%9."/>
      <w:lvlJc w:val="right"/>
      <w:pPr>
        <w:ind w:left="8127"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9"/>
  </w:num>
  <w:num w:numId="13">
    <w:abstractNumId w:val="15"/>
  </w:num>
  <w:num w:numId="14">
    <w:abstractNumId w:val="18"/>
  </w:num>
  <w:num w:numId="15">
    <w:abstractNumId w:val="13"/>
  </w:num>
  <w:num w:numId="16">
    <w:abstractNumId w:val="14"/>
  </w:num>
  <w:num w:numId="17">
    <w:abstractNumId w:val="23"/>
  </w:num>
  <w:num w:numId="18">
    <w:abstractNumId w:val="10"/>
  </w:num>
  <w:num w:numId="19">
    <w:abstractNumId w:val="26"/>
  </w:num>
  <w:num w:numId="20">
    <w:abstractNumId w:val="20"/>
  </w:num>
  <w:num w:numId="21">
    <w:abstractNumId w:val="24"/>
  </w:num>
  <w:num w:numId="22">
    <w:abstractNumId w:val="25"/>
  </w:num>
  <w:num w:numId="23">
    <w:abstractNumId w:val="27"/>
  </w:num>
  <w:num w:numId="24">
    <w:abstractNumId w:val="21"/>
  </w:num>
  <w:num w:numId="25">
    <w:abstractNumId w:val="12"/>
  </w:num>
  <w:num w:numId="26">
    <w:abstractNumId w:val="11"/>
  </w:num>
  <w:num w:numId="27">
    <w:abstractNumId w:val="16"/>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E1C"/>
    <w:rsid w:val="00007B3E"/>
    <w:rsid w:val="000138D0"/>
    <w:rsid w:val="00020BC1"/>
    <w:rsid w:val="00022574"/>
    <w:rsid w:val="000227DF"/>
    <w:rsid w:val="0002364E"/>
    <w:rsid w:val="000268D1"/>
    <w:rsid w:val="000273DD"/>
    <w:rsid w:val="000338D6"/>
    <w:rsid w:val="00040017"/>
    <w:rsid w:val="00043F1A"/>
    <w:rsid w:val="00052A94"/>
    <w:rsid w:val="00064824"/>
    <w:rsid w:val="00070D45"/>
    <w:rsid w:val="00071029"/>
    <w:rsid w:val="00074242"/>
    <w:rsid w:val="0007715F"/>
    <w:rsid w:val="00082EA8"/>
    <w:rsid w:val="00087002"/>
    <w:rsid w:val="00087E1F"/>
    <w:rsid w:val="000A38A5"/>
    <w:rsid w:val="000B3F83"/>
    <w:rsid w:val="000B6CB4"/>
    <w:rsid w:val="000C03AB"/>
    <w:rsid w:val="000C2B28"/>
    <w:rsid w:val="000D76A1"/>
    <w:rsid w:val="000E42B1"/>
    <w:rsid w:val="000F2FD7"/>
    <w:rsid w:val="000F5217"/>
    <w:rsid w:val="001048FB"/>
    <w:rsid w:val="00106756"/>
    <w:rsid w:val="0010744B"/>
    <w:rsid w:val="00107D25"/>
    <w:rsid w:val="001338A7"/>
    <w:rsid w:val="0013490B"/>
    <w:rsid w:val="00135963"/>
    <w:rsid w:val="00141D49"/>
    <w:rsid w:val="0015769E"/>
    <w:rsid w:val="00160585"/>
    <w:rsid w:val="00160AAC"/>
    <w:rsid w:val="00162BD4"/>
    <w:rsid w:val="001657FD"/>
    <w:rsid w:val="00167835"/>
    <w:rsid w:val="00171871"/>
    <w:rsid w:val="0017453D"/>
    <w:rsid w:val="001A3999"/>
    <w:rsid w:val="001A3E6F"/>
    <w:rsid w:val="001C176E"/>
    <w:rsid w:val="001C1A8E"/>
    <w:rsid w:val="001C7078"/>
    <w:rsid w:val="001C70AC"/>
    <w:rsid w:val="001D53C4"/>
    <w:rsid w:val="001D54DD"/>
    <w:rsid w:val="001F4A68"/>
    <w:rsid w:val="001F7DB1"/>
    <w:rsid w:val="0020251F"/>
    <w:rsid w:val="00210DAE"/>
    <w:rsid w:val="00215A0A"/>
    <w:rsid w:val="00220104"/>
    <w:rsid w:val="00222818"/>
    <w:rsid w:val="002275C5"/>
    <w:rsid w:val="00232B4C"/>
    <w:rsid w:val="00232C8B"/>
    <w:rsid w:val="00246E00"/>
    <w:rsid w:val="00262E08"/>
    <w:rsid w:val="002662CA"/>
    <w:rsid w:val="0027566D"/>
    <w:rsid w:val="00277631"/>
    <w:rsid w:val="002947D8"/>
    <w:rsid w:val="002A01C3"/>
    <w:rsid w:val="002A2FD3"/>
    <w:rsid w:val="002A4B46"/>
    <w:rsid w:val="002B3102"/>
    <w:rsid w:val="002D65E3"/>
    <w:rsid w:val="002F1DDD"/>
    <w:rsid w:val="00303948"/>
    <w:rsid w:val="00307A50"/>
    <w:rsid w:val="0031023F"/>
    <w:rsid w:val="0031145B"/>
    <w:rsid w:val="00313351"/>
    <w:rsid w:val="00322479"/>
    <w:rsid w:val="00324D9A"/>
    <w:rsid w:val="00327821"/>
    <w:rsid w:val="003345D1"/>
    <w:rsid w:val="003453EF"/>
    <w:rsid w:val="003506C0"/>
    <w:rsid w:val="00351961"/>
    <w:rsid w:val="00354C88"/>
    <w:rsid w:val="003557D0"/>
    <w:rsid w:val="00356DEF"/>
    <w:rsid w:val="00366CCF"/>
    <w:rsid w:val="00372FD2"/>
    <w:rsid w:val="003734DB"/>
    <w:rsid w:val="00375D90"/>
    <w:rsid w:val="0037665B"/>
    <w:rsid w:val="00386529"/>
    <w:rsid w:val="003935B2"/>
    <w:rsid w:val="003945BD"/>
    <w:rsid w:val="003B6064"/>
    <w:rsid w:val="003B7040"/>
    <w:rsid w:val="003D0C89"/>
    <w:rsid w:val="003D66B5"/>
    <w:rsid w:val="003E315B"/>
    <w:rsid w:val="003E362A"/>
    <w:rsid w:val="003E4B21"/>
    <w:rsid w:val="003E650A"/>
    <w:rsid w:val="003F037C"/>
    <w:rsid w:val="003F0639"/>
    <w:rsid w:val="003F0CAC"/>
    <w:rsid w:val="003F23B0"/>
    <w:rsid w:val="00427071"/>
    <w:rsid w:val="00432DD5"/>
    <w:rsid w:val="00452AB9"/>
    <w:rsid w:val="00471463"/>
    <w:rsid w:val="004778A8"/>
    <w:rsid w:val="00484C8E"/>
    <w:rsid w:val="004879C2"/>
    <w:rsid w:val="004941E3"/>
    <w:rsid w:val="004A1E1C"/>
    <w:rsid w:val="004A4983"/>
    <w:rsid w:val="004C2947"/>
    <w:rsid w:val="004C2E44"/>
    <w:rsid w:val="004C2F71"/>
    <w:rsid w:val="004D3A0B"/>
    <w:rsid w:val="004D58D8"/>
    <w:rsid w:val="004E326D"/>
    <w:rsid w:val="004E639D"/>
    <w:rsid w:val="004E7B80"/>
    <w:rsid w:val="00503B7C"/>
    <w:rsid w:val="00510D51"/>
    <w:rsid w:val="00537EB8"/>
    <w:rsid w:val="005411A2"/>
    <w:rsid w:val="00543700"/>
    <w:rsid w:val="005512A6"/>
    <w:rsid w:val="00552D63"/>
    <w:rsid w:val="00552FAD"/>
    <w:rsid w:val="0055478C"/>
    <w:rsid w:val="00560459"/>
    <w:rsid w:val="005607C3"/>
    <w:rsid w:val="005714F1"/>
    <w:rsid w:val="00572E20"/>
    <w:rsid w:val="005730FD"/>
    <w:rsid w:val="005842C5"/>
    <w:rsid w:val="00593DE5"/>
    <w:rsid w:val="00594443"/>
    <w:rsid w:val="005A234C"/>
    <w:rsid w:val="005A5F32"/>
    <w:rsid w:val="005A7D68"/>
    <w:rsid w:val="005B6309"/>
    <w:rsid w:val="005C6166"/>
    <w:rsid w:val="005C693B"/>
    <w:rsid w:val="005D7B39"/>
    <w:rsid w:val="005E052F"/>
    <w:rsid w:val="005F474A"/>
    <w:rsid w:val="005F4C49"/>
    <w:rsid w:val="006007C2"/>
    <w:rsid w:val="00612F73"/>
    <w:rsid w:val="00623F3A"/>
    <w:rsid w:val="00625C47"/>
    <w:rsid w:val="00637AC8"/>
    <w:rsid w:val="00640071"/>
    <w:rsid w:val="0064521C"/>
    <w:rsid w:val="00650168"/>
    <w:rsid w:val="00664C6A"/>
    <w:rsid w:val="00675241"/>
    <w:rsid w:val="00681F50"/>
    <w:rsid w:val="00687A1E"/>
    <w:rsid w:val="00697DF5"/>
    <w:rsid w:val="006A0EB8"/>
    <w:rsid w:val="006A630C"/>
    <w:rsid w:val="006B3E9A"/>
    <w:rsid w:val="006B7DA6"/>
    <w:rsid w:val="006C360A"/>
    <w:rsid w:val="006D04CB"/>
    <w:rsid w:val="006E43A5"/>
    <w:rsid w:val="006F0E3D"/>
    <w:rsid w:val="007035B0"/>
    <w:rsid w:val="0070379B"/>
    <w:rsid w:val="007042B6"/>
    <w:rsid w:val="00705215"/>
    <w:rsid w:val="0071291B"/>
    <w:rsid w:val="0071549F"/>
    <w:rsid w:val="007179DF"/>
    <w:rsid w:val="007227D8"/>
    <w:rsid w:val="00727106"/>
    <w:rsid w:val="0073287F"/>
    <w:rsid w:val="00732F3A"/>
    <w:rsid w:val="00736B8C"/>
    <w:rsid w:val="007436F7"/>
    <w:rsid w:val="007461BA"/>
    <w:rsid w:val="00750794"/>
    <w:rsid w:val="00753B63"/>
    <w:rsid w:val="007642CF"/>
    <w:rsid w:val="00770E54"/>
    <w:rsid w:val="0077714C"/>
    <w:rsid w:val="0079008B"/>
    <w:rsid w:val="00792D78"/>
    <w:rsid w:val="007A34A2"/>
    <w:rsid w:val="007E5E26"/>
    <w:rsid w:val="007F6AD6"/>
    <w:rsid w:val="00802D32"/>
    <w:rsid w:val="0080449C"/>
    <w:rsid w:val="00811CD7"/>
    <w:rsid w:val="0081686E"/>
    <w:rsid w:val="00823427"/>
    <w:rsid w:val="0082360C"/>
    <w:rsid w:val="008309B4"/>
    <w:rsid w:val="00843693"/>
    <w:rsid w:val="00844A61"/>
    <w:rsid w:val="008508F4"/>
    <w:rsid w:val="008654D2"/>
    <w:rsid w:val="00870549"/>
    <w:rsid w:val="008721D0"/>
    <w:rsid w:val="0088132E"/>
    <w:rsid w:val="00881A98"/>
    <w:rsid w:val="008871D8"/>
    <w:rsid w:val="00892EC5"/>
    <w:rsid w:val="008A09FB"/>
    <w:rsid w:val="008B2C07"/>
    <w:rsid w:val="008B6E21"/>
    <w:rsid w:val="008B7EAD"/>
    <w:rsid w:val="008C264D"/>
    <w:rsid w:val="008C4E66"/>
    <w:rsid w:val="008D6DFA"/>
    <w:rsid w:val="008E5F6D"/>
    <w:rsid w:val="008F2043"/>
    <w:rsid w:val="00901313"/>
    <w:rsid w:val="0091485A"/>
    <w:rsid w:val="0091507D"/>
    <w:rsid w:val="0091583B"/>
    <w:rsid w:val="009423C6"/>
    <w:rsid w:val="00951FA4"/>
    <w:rsid w:val="0096078B"/>
    <w:rsid w:val="00974139"/>
    <w:rsid w:val="00975749"/>
    <w:rsid w:val="00992134"/>
    <w:rsid w:val="00996A95"/>
    <w:rsid w:val="009A1898"/>
    <w:rsid w:val="009A352B"/>
    <w:rsid w:val="009A4C7B"/>
    <w:rsid w:val="009B228C"/>
    <w:rsid w:val="009C39DE"/>
    <w:rsid w:val="009C3C13"/>
    <w:rsid w:val="009D088C"/>
    <w:rsid w:val="009D4813"/>
    <w:rsid w:val="009E380F"/>
    <w:rsid w:val="00A01F55"/>
    <w:rsid w:val="00A04C28"/>
    <w:rsid w:val="00A06586"/>
    <w:rsid w:val="00A071A9"/>
    <w:rsid w:val="00A077CD"/>
    <w:rsid w:val="00A1131E"/>
    <w:rsid w:val="00A264C4"/>
    <w:rsid w:val="00A30BEF"/>
    <w:rsid w:val="00A32016"/>
    <w:rsid w:val="00A442CB"/>
    <w:rsid w:val="00A46267"/>
    <w:rsid w:val="00A702ED"/>
    <w:rsid w:val="00A71D06"/>
    <w:rsid w:val="00A736C2"/>
    <w:rsid w:val="00A77699"/>
    <w:rsid w:val="00A922AB"/>
    <w:rsid w:val="00A9579E"/>
    <w:rsid w:val="00A95BD2"/>
    <w:rsid w:val="00AA2399"/>
    <w:rsid w:val="00AB1002"/>
    <w:rsid w:val="00AB529E"/>
    <w:rsid w:val="00AC55F8"/>
    <w:rsid w:val="00AC7C35"/>
    <w:rsid w:val="00AD23DE"/>
    <w:rsid w:val="00AD5BE7"/>
    <w:rsid w:val="00AF1887"/>
    <w:rsid w:val="00B0626A"/>
    <w:rsid w:val="00B07F96"/>
    <w:rsid w:val="00B114C8"/>
    <w:rsid w:val="00B12F13"/>
    <w:rsid w:val="00B145B0"/>
    <w:rsid w:val="00B249E5"/>
    <w:rsid w:val="00B24F75"/>
    <w:rsid w:val="00B25D35"/>
    <w:rsid w:val="00B3642D"/>
    <w:rsid w:val="00B50283"/>
    <w:rsid w:val="00B53486"/>
    <w:rsid w:val="00B5417A"/>
    <w:rsid w:val="00B63B6C"/>
    <w:rsid w:val="00B67870"/>
    <w:rsid w:val="00B7473F"/>
    <w:rsid w:val="00B8476F"/>
    <w:rsid w:val="00B87EF5"/>
    <w:rsid w:val="00B95F2F"/>
    <w:rsid w:val="00B96C62"/>
    <w:rsid w:val="00BA57D3"/>
    <w:rsid w:val="00BA5B09"/>
    <w:rsid w:val="00BB47DA"/>
    <w:rsid w:val="00BC6A29"/>
    <w:rsid w:val="00BD0579"/>
    <w:rsid w:val="00BF20D2"/>
    <w:rsid w:val="00BF2652"/>
    <w:rsid w:val="00BF377B"/>
    <w:rsid w:val="00BF61E7"/>
    <w:rsid w:val="00C00724"/>
    <w:rsid w:val="00C014B9"/>
    <w:rsid w:val="00C031B7"/>
    <w:rsid w:val="00C0348E"/>
    <w:rsid w:val="00C05AEA"/>
    <w:rsid w:val="00C07CC8"/>
    <w:rsid w:val="00C2696C"/>
    <w:rsid w:val="00C31213"/>
    <w:rsid w:val="00C507A6"/>
    <w:rsid w:val="00C53FE9"/>
    <w:rsid w:val="00C60980"/>
    <w:rsid w:val="00C67768"/>
    <w:rsid w:val="00C705AE"/>
    <w:rsid w:val="00C74210"/>
    <w:rsid w:val="00C768CE"/>
    <w:rsid w:val="00CA1451"/>
    <w:rsid w:val="00CA30E7"/>
    <w:rsid w:val="00CA5FDD"/>
    <w:rsid w:val="00CB058B"/>
    <w:rsid w:val="00CB1193"/>
    <w:rsid w:val="00CB3910"/>
    <w:rsid w:val="00CB3A7B"/>
    <w:rsid w:val="00CC1F98"/>
    <w:rsid w:val="00CC693E"/>
    <w:rsid w:val="00CD1B48"/>
    <w:rsid w:val="00CE4F2C"/>
    <w:rsid w:val="00CE72E0"/>
    <w:rsid w:val="00CE762C"/>
    <w:rsid w:val="00CF1BAD"/>
    <w:rsid w:val="00CF3FA4"/>
    <w:rsid w:val="00D02608"/>
    <w:rsid w:val="00D039B6"/>
    <w:rsid w:val="00D06F77"/>
    <w:rsid w:val="00D073D0"/>
    <w:rsid w:val="00D12DE3"/>
    <w:rsid w:val="00D22DB7"/>
    <w:rsid w:val="00D25E48"/>
    <w:rsid w:val="00D33933"/>
    <w:rsid w:val="00D42D92"/>
    <w:rsid w:val="00D5001D"/>
    <w:rsid w:val="00D619A8"/>
    <w:rsid w:val="00D658EC"/>
    <w:rsid w:val="00D70258"/>
    <w:rsid w:val="00D8229B"/>
    <w:rsid w:val="00D84327"/>
    <w:rsid w:val="00D84C2A"/>
    <w:rsid w:val="00D8668A"/>
    <w:rsid w:val="00DA031B"/>
    <w:rsid w:val="00DA577D"/>
    <w:rsid w:val="00DA6C3B"/>
    <w:rsid w:val="00DA78C4"/>
    <w:rsid w:val="00DB7329"/>
    <w:rsid w:val="00DC0A2A"/>
    <w:rsid w:val="00DE1FE1"/>
    <w:rsid w:val="00DE5D3C"/>
    <w:rsid w:val="00DF5039"/>
    <w:rsid w:val="00DF526F"/>
    <w:rsid w:val="00DF7E73"/>
    <w:rsid w:val="00E06276"/>
    <w:rsid w:val="00E17744"/>
    <w:rsid w:val="00E20DE0"/>
    <w:rsid w:val="00E23898"/>
    <w:rsid w:val="00E26A0A"/>
    <w:rsid w:val="00E34B9B"/>
    <w:rsid w:val="00E46A48"/>
    <w:rsid w:val="00E50041"/>
    <w:rsid w:val="00E52265"/>
    <w:rsid w:val="00E61E81"/>
    <w:rsid w:val="00E62924"/>
    <w:rsid w:val="00E64DB9"/>
    <w:rsid w:val="00E677A1"/>
    <w:rsid w:val="00E73D34"/>
    <w:rsid w:val="00E80F8D"/>
    <w:rsid w:val="00E81997"/>
    <w:rsid w:val="00E849D2"/>
    <w:rsid w:val="00E869D1"/>
    <w:rsid w:val="00EA5A53"/>
    <w:rsid w:val="00EB0A77"/>
    <w:rsid w:val="00ED59A3"/>
    <w:rsid w:val="00ED5ECF"/>
    <w:rsid w:val="00EF694F"/>
    <w:rsid w:val="00F1128A"/>
    <w:rsid w:val="00F13088"/>
    <w:rsid w:val="00F2198A"/>
    <w:rsid w:val="00F21FF1"/>
    <w:rsid w:val="00F2312C"/>
    <w:rsid w:val="00F23DA1"/>
    <w:rsid w:val="00F403F4"/>
    <w:rsid w:val="00F577B2"/>
    <w:rsid w:val="00F63F0A"/>
    <w:rsid w:val="00F66F86"/>
    <w:rsid w:val="00F73530"/>
    <w:rsid w:val="00F766B6"/>
    <w:rsid w:val="00F90B91"/>
    <w:rsid w:val="00F95A1E"/>
    <w:rsid w:val="00F9618F"/>
    <w:rsid w:val="00FB02E2"/>
    <w:rsid w:val="00FB7D37"/>
    <w:rsid w:val="00FC6556"/>
    <w:rsid w:val="00FD0035"/>
    <w:rsid w:val="00FE4AAC"/>
    <w:rsid w:val="00FF52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C9FF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uiPriority="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36"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5B0"/>
    <w:pPr>
      <w:spacing w:before="120" w:after="40" w:line="240" w:lineRule="auto"/>
      <w:ind w:left="72"/>
    </w:pPr>
    <w:rPr>
      <w:sz w:val="21"/>
      <w:szCs w:val="21"/>
    </w:rPr>
  </w:style>
  <w:style w:type="paragraph" w:styleId="Heading1">
    <w:name w:val="heading 1"/>
    <w:basedOn w:val="Normal"/>
    <w:next w:val="Normal"/>
    <w:unhideWhenUsed/>
    <w:qFormat/>
    <w:rsid w:val="004C2947"/>
    <w:pPr>
      <w:spacing w:before="240" w:after="0"/>
      <w:ind w:left="0"/>
      <w:outlineLvl w:val="0"/>
    </w:pPr>
    <w:rPr>
      <w:rFonts w:asciiTheme="majorHAnsi" w:eastAsiaTheme="majorEastAsia" w:hAnsiTheme="majorHAnsi" w:cstheme="majorBidi"/>
      <w:b/>
      <w:bCs/>
      <w:caps/>
      <w:color w:val="1B587C" w:themeColor="accent3"/>
      <w:sz w:val="26"/>
      <w:szCs w:val="26"/>
    </w:rPr>
  </w:style>
  <w:style w:type="paragraph" w:styleId="Heading2">
    <w:name w:val="heading 2"/>
    <w:basedOn w:val="Normal"/>
    <w:next w:val="Normal"/>
    <w:link w:val="Heading2Char"/>
    <w:unhideWhenUsed/>
    <w:qFormat/>
    <w:rsid w:val="004C2947"/>
    <w:pPr>
      <w:pBdr>
        <w:bottom w:val="single" w:sz="12" w:space="1" w:color="1B587C" w:themeColor="accent3"/>
      </w:pBdr>
      <w:spacing w:before="240"/>
      <w:ind w:left="0"/>
      <w:outlineLvl w:val="1"/>
    </w:pPr>
    <w:rPr>
      <w:rFonts w:asciiTheme="majorHAnsi" w:eastAsiaTheme="majorEastAsia" w:hAnsiTheme="majorHAnsi" w:cstheme="majorBidi"/>
      <w:b/>
      <w:bCs/>
      <w:color w:val="F07F09" w:themeColor="accent1"/>
    </w:rPr>
  </w:style>
  <w:style w:type="paragraph" w:styleId="Heading3">
    <w:name w:val="heading 3"/>
    <w:basedOn w:val="Normal"/>
    <w:next w:val="Normal"/>
    <w:unhideWhenUsed/>
    <w:qFormat/>
    <w:rsid w:val="004C2947"/>
    <w:pPr>
      <w:outlineLvl w:val="2"/>
    </w:pPr>
    <w:rPr>
      <w:rFonts w:asciiTheme="majorHAnsi" w:eastAsiaTheme="majorEastAsia" w:hAnsiTheme="majorHAnsi" w:cstheme="majorBidi"/>
      <w:color w:val="F07F09" w:themeColor="accent1"/>
    </w:rPr>
  </w:style>
  <w:style w:type="paragraph" w:styleId="Heading4">
    <w:name w:val="heading 4"/>
    <w:basedOn w:val="Normal"/>
    <w:next w:val="Normal"/>
    <w:link w:val="Heading4Char"/>
    <w:uiPriority w:val="9"/>
    <w:unhideWhenUsed/>
    <w:rsid w:val="004C2947"/>
    <w:pPr>
      <w:keepNext/>
      <w:keepLines/>
      <w:spacing w:before="160" w:after="0"/>
      <w:outlineLvl w:val="3"/>
    </w:pPr>
    <w:rPr>
      <w:rFonts w:asciiTheme="majorHAnsi" w:eastAsiaTheme="majorEastAsia" w:hAnsiTheme="majorHAnsi" w:cstheme="majorBidi"/>
      <w:color w:val="B35E0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29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unhideWhenUsed/>
    <w:qFormat/>
    <w:rsid w:val="004C2947"/>
    <w:pPr>
      <w:spacing w:after="0" w:line="240" w:lineRule="auto"/>
    </w:pPr>
  </w:style>
  <w:style w:type="character" w:styleId="PlaceholderText">
    <w:name w:val="Placeholder Text"/>
    <w:basedOn w:val="DefaultParagraphFont"/>
    <w:uiPriority w:val="99"/>
    <w:semiHidden/>
    <w:rsid w:val="004C2947"/>
    <w:rPr>
      <w:color w:val="808080"/>
    </w:rPr>
  </w:style>
  <w:style w:type="paragraph" w:styleId="Footer">
    <w:name w:val="footer"/>
    <w:basedOn w:val="Normal"/>
    <w:link w:val="FooterChar"/>
    <w:uiPriority w:val="99"/>
    <w:unhideWhenUsed/>
    <w:rsid w:val="004C2947"/>
    <w:pPr>
      <w:tabs>
        <w:tab w:val="center" w:pos="4680"/>
        <w:tab w:val="right" w:pos="9360"/>
      </w:tabs>
      <w:spacing w:before="0" w:after="0"/>
      <w:jc w:val="right"/>
    </w:pPr>
  </w:style>
  <w:style w:type="character" w:customStyle="1" w:styleId="FooterChar">
    <w:name w:val="Footer Char"/>
    <w:basedOn w:val="DefaultParagraphFont"/>
    <w:link w:val="Footer"/>
    <w:uiPriority w:val="99"/>
    <w:rsid w:val="004C2947"/>
    <w:rPr>
      <w:sz w:val="21"/>
      <w:szCs w:val="21"/>
    </w:rPr>
  </w:style>
  <w:style w:type="paragraph" w:styleId="Title">
    <w:name w:val="Title"/>
    <w:basedOn w:val="Normal"/>
    <w:next w:val="Normal"/>
    <w:qFormat/>
    <w:rsid w:val="004C2947"/>
    <w:pPr>
      <w:ind w:left="0"/>
    </w:pPr>
    <w:rPr>
      <w:rFonts w:asciiTheme="majorHAnsi" w:eastAsiaTheme="majorEastAsia" w:hAnsiTheme="majorHAnsi" w:cstheme="majorBidi"/>
      <w:color w:val="9F2936" w:themeColor="accent2"/>
      <w:sz w:val="50"/>
      <w:szCs w:val="50"/>
    </w:rPr>
  </w:style>
  <w:style w:type="paragraph" w:styleId="Subtitle">
    <w:name w:val="Subtitle"/>
    <w:basedOn w:val="Normal"/>
    <w:next w:val="Normal"/>
    <w:link w:val="SubtitleChar"/>
    <w:unhideWhenUsed/>
    <w:qFormat/>
    <w:rsid w:val="004C2947"/>
    <w:pPr>
      <w:keepNext/>
      <w:keepLines/>
      <w:numPr>
        <w:ilvl w:val="1"/>
      </w:numPr>
      <w:pBdr>
        <w:top w:val="single" w:sz="4" w:space="1" w:color="1B587C" w:themeColor="accent3"/>
      </w:pBdr>
      <w:spacing w:before="360" w:after="160"/>
      <w:ind w:left="72"/>
    </w:pPr>
    <w:rPr>
      <w:rFonts w:asciiTheme="majorHAnsi" w:eastAsiaTheme="majorEastAsia" w:hAnsiTheme="majorHAnsi" w:cstheme="majorBidi"/>
      <w:color w:val="9F2936" w:themeColor="accent2"/>
      <w:spacing w:val="15"/>
    </w:rPr>
  </w:style>
  <w:style w:type="character" w:customStyle="1" w:styleId="Heading4Char">
    <w:name w:val="Heading 4 Char"/>
    <w:basedOn w:val="DefaultParagraphFont"/>
    <w:link w:val="Heading4"/>
    <w:uiPriority w:val="9"/>
    <w:rsid w:val="004C2947"/>
    <w:rPr>
      <w:rFonts w:asciiTheme="majorHAnsi" w:eastAsiaTheme="majorEastAsia" w:hAnsiTheme="majorHAnsi" w:cstheme="majorBidi"/>
      <w:color w:val="B35E06" w:themeColor="accent1" w:themeShade="BF"/>
      <w:sz w:val="21"/>
      <w:szCs w:val="21"/>
    </w:rPr>
  </w:style>
  <w:style w:type="character" w:styleId="SubtleEmphasis">
    <w:name w:val="Subtle Emphasis"/>
    <w:basedOn w:val="DefaultParagraphFont"/>
    <w:unhideWhenUsed/>
    <w:qFormat/>
    <w:rsid w:val="004C2947"/>
    <w:rPr>
      <w:i/>
      <w:iCs/>
      <w:color w:val="auto"/>
    </w:rPr>
  </w:style>
  <w:style w:type="paragraph" w:styleId="Header">
    <w:name w:val="header"/>
    <w:basedOn w:val="Normal"/>
    <w:link w:val="HeaderChar"/>
    <w:uiPriority w:val="99"/>
    <w:unhideWhenUsed/>
    <w:rsid w:val="004C2947"/>
    <w:pPr>
      <w:tabs>
        <w:tab w:val="center" w:pos="4680"/>
        <w:tab w:val="right" w:pos="9360"/>
      </w:tabs>
      <w:spacing w:before="0" w:after="0"/>
    </w:pPr>
  </w:style>
  <w:style w:type="character" w:customStyle="1" w:styleId="HeaderChar">
    <w:name w:val="Header Char"/>
    <w:basedOn w:val="DefaultParagraphFont"/>
    <w:link w:val="Header"/>
    <w:uiPriority w:val="99"/>
    <w:rsid w:val="004C2947"/>
    <w:rPr>
      <w:sz w:val="21"/>
      <w:szCs w:val="21"/>
    </w:rPr>
  </w:style>
  <w:style w:type="paragraph" w:styleId="BalloonText">
    <w:name w:val="Balloon Text"/>
    <w:basedOn w:val="Normal"/>
    <w:link w:val="BalloonTextChar"/>
    <w:uiPriority w:val="99"/>
    <w:semiHidden/>
    <w:unhideWhenUsed/>
    <w:rsid w:val="0007715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15F"/>
    <w:rPr>
      <w:rFonts w:ascii="Tahoma" w:hAnsi="Tahoma" w:cs="Tahoma"/>
      <w:sz w:val="16"/>
      <w:szCs w:val="16"/>
    </w:rPr>
  </w:style>
  <w:style w:type="character" w:styleId="CommentReference">
    <w:name w:val="annotation reference"/>
    <w:basedOn w:val="DefaultParagraphFont"/>
    <w:uiPriority w:val="99"/>
    <w:semiHidden/>
    <w:unhideWhenUsed/>
    <w:rsid w:val="0096078B"/>
    <w:rPr>
      <w:sz w:val="16"/>
      <w:szCs w:val="16"/>
    </w:rPr>
  </w:style>
  <w:style w:type="paragraph" w:styleId="CommentText">
    <w:name w:val="annotation text"/>
    <w:basedOn w:val="Normal"/>
    <w:link w:val="CommentTextChar"/>
    <w:uiPriority w:val="99"/>
    <w:semiHidden/>
    <w:unhideWhenUsed/>
    <w:rsid w:val="0096078B"/>
    <w:rPr>
      <w:sz w:val="20"/>
      <w:szCs w:val="20"/>
    </w:rPr>
  </w:style>
  <w:style w:type="character" w:customStyle="1" w:styleId="CommentTextChar">
    <w:name w:val="Comment Text Char"/>
    <w:basedOn w:val="DefaultParagraphFont"/>
    <w:link w:val="CommentText"/>
    <w:uiPriority w:val="99"/>
    <w:semiHidden/>
    <w:rsid w:val="0096078B"/>
    <w:rPr>
      <w:sz w:val="20"/>
      <w:szCs w:val="20"/>
    </w:rPr>
  </w:style>
  <w:style w:type="paragraph" w:styleId="CommentSubject">
    <w:name w:val="annotation subject"/>
    <w:basedOn w:val="CommentText"/>
    <w:next w:val="CommentText"/>
    <w:link w:val="CommentSubjectChar"/>
    <w:uiPriority w:val="99"/>
    <w:semiHidden/>
    <w:unhideWhenUsed/>
    <w:rsid w:val="0096078B"/>
    <w:rPr>
      <w:b/>
      <w:bCs/>
    </w:rPr>
  </w:style>
  <w:style w:type="character" w:customStyle="1" w:styleId="CommentSubjectChar">
    <w:name w:val="Comment Subject Char"/>
    <w:basedOn w:val="CommentTextChar"/>
    <w:link w:val="CommentSubject"/>
    <w:uiPriority w:val="99"/>
    <w:semiHidden/>
    <w:rsid w:val="0096078B"/>
    <w:rPr>
      <w:b/>
      <w:bCs/>
      <w:sz w:val="20"/>
      <w:szCs w:val="20"/>
    </w:rPr>
  </w:style>
  <w:style w:type="paragraph" w:styleId="Revision">
    <w:name w:val="Revision"/>
    <w:hidden/>
    <w:uiPriority w:val="99"/>
    <w:semiHidden/>
    <w:rsid w:val="001D54DD"/>
    <w:pPr>
      <w:spacing w:after="0" w:line="240" w:lineRule="auto"/>
    </w:pPr>
    <w:rPr>
      <w:sz w:val="21"/>
      <w:szCs w:val="21"/>
    </w:rPr>
  </w:style>
  <w:style w:type="paragraph" w:styleId="ListParagraph">
    <w:name w:val="List Paragraph"/>
    <w:basedOn w:val="Normal"/>
    <w:uiPriority w:val="34"/>
    <w:unhideWhenUsed/>
    <w:qFormat/>
    <w:rsid w:val="008B6E21"/>
    <w:pPr>
      <w:ind w:left="720"/>
      <w:contextualSpacing/>
    </w:pPr>
  </w:style>
  <w:style w:type="character" w:customStyle="1" w:styleId="SubtitleChar">
    <w:name w:val="Subtitle Char"/>
    <w:basedOn w:val="DefaultParagraphFont"/>
    <w:link w:val="Subtitle"/>
    <w:rsid w:val="00705215"/>
    <w:rPr>
      <w:rFonts w:asciiTheme="majorHAnsi" w:eastAsiaTheme="majorEastAsia" w:hAnsiTheme="majorHAnsi" w:cstheme="majorBidi"/>
      <w:color w:val="9F2936" w:themeColor="accent2"/>
      <w:spacing w:val="15"/>
      <w:sz w:val="21"/>
      <w:szCs w:val="21"/>
    </w:rPr>
  </w:style>
  <w:style w:type="character" w:styleId="Hyperlink">
    <w:name w:val="Hyperlink"/>
    <w:basedOn w:val="DefaultParagraphFont"/>
    <w:uiPriority w:val="99"/>
    <w:unhideWhenUsed/>
    <w:rsid w:val="00CE762C"/>
    <w:rPr>
      <w:rFonts w:ascii="Times New Roman" w:hAnsi="Times New Roman" w:cs="Times New Roman" w:hint="default"/>
      <w:color w:val="000000"/>
      <w:u w:val="single"/>
    </w:rPr>
  </w:style>
  <w:style w:type="character" w:customStyle="1" w:styleId="Heading2Char">
    <w:name w:val="Heading 2 Char"/>
    <w:basedOn w:val="DefaultParagraphFont"/>
    <w:link w:val="Heading2"/>
    <w:rsid w:val="001C1A8E"/>
    <w:rPr>
      <w:rFonts w:asciiTheme="majorHAnsi" w:eastAsiaTheme="majorEastAsia" w:hAnsiTheme="majorHAnsi" w:cstheme="majorBidi"/>
      <w:b/>
      <w:bCs/>
      <w:color w:val="F07F09" w:themeColor="accent1"/>
      <w:sz w:val="21"/>
      <w:szCs w:val="21"/>
    </w:rPr>
  </w:style>
  <w:style w:type="character" w:styleId="FollowedHyperlink">
    <w:name w:val="FollowedHyperlink"/>
    <w:basedOn w:val="DefaultParagraphFont"/>
    <w:uiPriority w:val="99"/>
    <w:semiHidden/>
    <w:unhideWhenUsed/>
    <w:rsid w:val="00F95A1E"/>
    <w:rPr>
      <w:color w:val="B26B02" w:themeColor="followedHyperlink"/>
      <w:u w:val="single"/>
    </w:rPr>
  </w:style>
  <w:style w:type="character" w:styleId="PageNumber">
    <w:name w:val="page number"/>
    <w:basedOn w:val="DefaultParagraphFont"/>
    <w:uiPriority w:val="99"/>
    <w:semiHidden/>
    <w:unhideWhenUsed/>
    <w:rsid w:val="00625C4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uiPriority="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36"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5B0"/>
    <w:pPr>
      <w:spacing w:before="120" w:after="40" w:line="240" w:lineRule="auto"/>
      <w:ind w:left="72"/>
    </w:pPr>
    <w:rPr>
      <w:sz w:val="21"/>
      <w:szCs w:val="21"/>
    </w:rPr>
  </w:style>
  <w:style w:type="paragraph" w:styleId="Heading1">
    <w:name w:val="heading 1"/>
    <w:basedOn w:val="Normal"/>
    <w:next w:val="Normal"/>
    <w:unhideWhenUsed/>
    <w:qFormat/>
    <w:rsid w:val="004C2947"/>
    <w:pPr>
      <w:spacing w:before="240" w:after="0"/>
      <w:ind w:left="0"/>
      <w:outlineLvl w:val="0"/>
    </w:pPr>
    <w:rPr>
      <w:rFonts w:asciiTheme="majorHAnsi" w:eastAsiaTheme="majorEastAsia" w:hAnsiTheme="majorHAnsi" w:cstheme="majorBidi"/>
      <w:b/>
      <w:bCs/>
      <w:caps/>
      <w:color w:val="1B587C" w:themeColor="accent3"/>
      <w:sz w:val="26"/>
      <w:szCs w:val="26"/>
    </w:rPr>
  </w:style>
  <w:style w:type="paragraph" w:styleId="Heading2">
    <w:name w:val="heading 2"/>
    <w:basedOn w:val="Normal"/>
    <w:next w:val="Normal"/>
    <w:link w:val="Heading2Char"/>
    <w:unhideWhenUsed/>
    <w:qFormat/>
    <w:rsid w:val="004C2947"/>
    <w:pPr>
      <w:pBdr>
        <w:bottom w:val="single" w:sz="12" w:space="1" w:color="1B587C" w:themeColor="accent3"/>
      </w:pBdr>
      <w:spacing w:before="240"/>
      <w:ind w:left="0"/>
      <w:outlineLvl w:val="1"/>
    </w:pPr>
    <w:rPr>
      <w:rFonts w:asciiTheme="majorHAnsi" w:eastAsiaTheme="majorEastAsia" w:hAnsiTheme="majorHAnsi" w:cstheme="majorBidi"/>
      <w:b/>
      <w:bCs/>
      <w:color w:val="F07F09" w:themeColor="accent1"/>
    </w:rPr>
  </w:style>
  <w:style w:type="paragraph" w:styleId="Heading3">
    <w:name w:val="heading 3"/>
    <w:basedOn w:val="Normal"/>
    <w:next w:val="Normal"/>
    <w:unhideWhenUsed/>
    <w:qFormat/>
    <w:rsid w:val="004C2947"/>
    <w:pPr>
      <w:outlineLvl w:val="2"/>
    </w:pPr>
    <w:rPr>
      <w:rFonts w:asciiTheme="majorHAnsi" w:eastAsiaTheme="majorEastAsia" w:hAnsiTheme="majorHAnsi" w:cstheme="majorBidi"/>
      <w:color w:val="F07F09" w:themeColor="accent1"/>
    </w:rPr>
  </w:style>
  <w:style w:type="paragraph" w:styleId="Heading4">
    <w:name w:val="heading 4"/>
    <w:basedOn w:val="Normal"/>
    <w:next w:val="Normal"/>
    <w:link w:val="Heading4Char"/>
    <w:uiPriority w:val="9"/>
    <w:unhideWhenUsed/>
    <w:rsid w:val="004C2947"/>
    <w:pPr>
      <w:keepNext/>
      <w:keepLines/>
      <w:spacing w:before="160" w:after="0"/>
      <w:outlineLvl w:val="3"/>
    </w:pPr>
    <w:rPr>
      <w:rFonts w:asciiTheme="majorHAnsi" w:eastAsiaTheme="majorEastAsia" w:hAnsiTheme="majorHAnsi" w:cstheme="majorBidi"/>
      <w:color w:val="B35E0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29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unhideWhenUsed/>
    <w:qFormat/>
    <w:rsid w:val="004C2947"/>
    <w:pPr>
      <w:spacing w:after="0" w:line="240" w:lineRule="auto"/>
    </w:pPr>
  </w:style>
  <w:style w:type="character" w:styleId="PlaceholderText">
    <w:name w:val="Placeholder Text"/>
    <w:basedOn w:val="DefaultParagraphFont"/>
    <w:uiPriority w:val="99"/>
    <w:semiHidden/>
    <w:rsid w:val="004C2947"/>
    <w:rPr>
      <w:color w:val="808080"/>
    </w:rPr>
  </w:style>
  <w:style w:type="paragraph" w:styleId="Footer">
    <w:name w:val="footer"/>
    <w:basedOn w:val="Normal"/>
    <w:link w:val="FooterChar"/>
    <w:uiPriority w:val="99"/>
    <w:unhideWhenUsed/>
    <w:rsid w:val="004C2947"/>
    <w:pPr>
      <w:tabs>
        <w:tab w:val="center" w:pos="4680"/>
        <w:tab w:val="right" w:pos="9360"/>
      </w:tabs>
      <w:spacing w:before="0" w:after="0"/>
      <w:jc w:val="right"/>
    </w:pPr>
  </w:style>
  <w:style w:type="character" w:customStyle="1" w:styleId="FooterChar">
    <w:name w:val="Footer Char"/>
    <w:basedOn w:val="DefaultParagraphFont"/>
    <w:link w:val="Footer"/>
    <w:uiPriority w:val="99"/>
    <w:rsid w:val="004C2947"/>
    <w:rPr>
      <w:sz w:val="21"/>
      <w:szCs w:val="21"/>
    </w:rPr>
  </w:style>
  <w:style w:type="paragraph" w:styleId="Title">
    <w:name w:val="Title"/>
    <w:basedOn w:val="Normal"/>
    <w:next w:val="Normal"/>
    <w:qFormat/>
    <w:rsid w:val="004C2947"/>
    <w:pPr>
      <w:ind w:left="0"/>
    </w:pPr>
    <w:rPr>
      <w:rFonts w:asciiTheme="majorHAnsi" w:eastAsiaTheme="majorEastAsia" w:hAnsiTheme="majorHAnsi" w:cstheme="majorBidi"/>
      <w:color w:val="9F2936" w:themeColor="accent2"/>
      <w:sz w:val="50"/>
      <w:szCs w:val="50"/>
    </w:rPr>
  </w:style>
  <w:style w:type="paragraph" w:styleId="Subtitle">
    <w:name w:val="Subtitle"/>
    <w:basedOn w:val="Normal"/>
    <w:next w:val="Normal"/>
    <w:link w:val="SubtitleChar"/>
    <w:unhideWhenUsed/>
    <w:qFormat/>
    <w:rsid w:val="004C2947"/>
    <w:pPr>
      <w:keepNext/>
      <w:keepLines/>
      <w:numPr>
        <w:ilvl w:val="1"/>
      </w:numPr>
      <w:pBdr>
        <w:top w:val="single" w:sz="4" w:space="1" w:color="1B587C" w:themeColor="accent3"/>
      </w:pBdr>
      <w:spacing w:before="360" w:after="160"/>
      <w:ind w:left="72"/>
    </w:pPr>
    <w:rPr>
      <w:rFonts w:asciiTheme="majorHAnsi" w:eastAsiaTheme="majorEastAsia" w:hAnsiTheme="majorHAnsi" w:cstheme="majorBidi"/>
      <w:color w:val="9F2936" w:themeColor="accent2"/>
      <w:spacing w:val="15"/>
    </w:rPr>
  </w:style>
  <w:style w:type="character" w:customStyle="1" w:styleId="Heading4Char">
    <w:name w:val="Heading 4 Char"/>
    <w:basedOn w:val="DefaultParagraphFont"/>
    <w:link w:val="Heading4"/>
    <w:uiPriority w:val="9"/>
    <w:rsid w:val="004C2947"/>
    <w:rPr>
      <w:rFonts w:asciiTheme="majorHAnsi" w:eastAsiaTheme="majorEastAsia" w:hAnsiTheme="majorHAnsi" w:cstheme="majorBidi"/>
      <w:color w:val="B35E06" w:themeColor="accent1" w:themeShade="BF"/>
      <w:sz w:val="21"/>
      <w:szCs w:val="21"/>
    </w:rPr>
  </w:style>
  <w:style w:type="character" w:styleId="SubtleEmphasis">
    <w:name w:val="Subtle Emphasis"/>
    <w:basedOn w:val="DefaultParagraphFont"/>
    <w:unhideWhenUsed/>
    <w:qFormat/>
    <w:rsid w:val="004C2947"/>
    <w:rPr>
      <w:i/>
      <w:iCs/>
      <w:color w:val="auto"/>
    </w:rPr>
  </w:style>
  <w:style w:type="paragraph" w:styleId="Header">
    <w:name w:val="header"/>
    <w:basedOn w:val="Normal"/>
    <w:link w:val="HeaderChar"/>
    <w:uiPriority w:val="99"/>
    <w:unhideWhenUsed/>
    <w:rsid w:val="004C2947"/>
    <w:pPr>
      <w:tabs>
        <w:tab w:val="center" w:pos="4680"/>
        <w:tab w:val="right" w:pos="9360"/>
      </w:tabs>
      <w:spacing w:before="0" w:after="0"/>
    </w:pPr>
  </w:style>
  <w:style w:type="character" w:customStyle="1" w:styleId="HeaderChar">
    <w:name w:val="Header Char"/>
    <w:basedOn w:val="DefaultParagraphFont"/>
    <w:link w:val="Header"/>
    <w:uiPriority w:val="99"/>
    <w:rsid w:val="004C2947"/>
    <w:rPr>
      <w:sz w:val="21"/>
      <w:szCs w:val="21"/>
    </w:rPr>
  </w:style>
  <w:style w:type="paragraph" w:styleId="BalloonText">
    <w:name w:val="Balloon Text"/>
    <w:basedOn w:val="Normal"/>
    <w:link w:val="BalloonTextChar"/>
    <w:uiPriority w:val="99"/>
    <w:semiHidden/>
    <w:unhideWhenUsed/>
    <w:rsid w:val="0007715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15F"/>
    <w:rPr>
      <w:rFonts w:ascii="Tahoma" w:hAnsi="Tahoma" w:cs="Tahoma"/>
      <w:sz w:val="16"/>
      <w:szCs w:val="16"/>
    </w:rPr>
  </w:style>
  <w:style w:type="character" w:styleId="CommentReference">
    <w:name w:val="annotation reference"/>
    <w:basedOn w:val="DefaultParagraphFont"/>
    <w:uiPriority w:val="99"/>
    <w:semiHidden/>
    <w:unhideWhenUsed/>
    <w:rsid w:val="0096078B"/>
    <w:rPr>
      <w:sz w:val="16"/>
      <w:szCs w:val="16"/>
    </w:rPr>
  </w:style>
  <w:style w:type="paragraph" w:styleId="CommentText">
    <w:name w:val="annotation text"/>
    <w:basedOn w:val="Normal"/>
    <w:link w:val="CommentTextChar"/>
    <w:uiPriority w:val="99"/>
    <w:semiHidden/>
    <w:unhideWhenUsed/>
    <w:rsid w:val="0096078B"/>
    <w:rPr>
      <w:sz w:val="20"/>
      <w:szCs w:val="20"/>
    </w:rPr>
  </w:style>
  <w:style w:type="character" w:customStyle="1" w:styleId="CommentTextChar">
    <w:name w:val="Comment Text Char"/>
    <w:basedOn w:val="DefaultParagraphFont"/>
    <w:link w:val="CommentText"/>
    <w:uiPriority w:val="99"/>
    <w:semiHidden/>
    <w:rsid w:val="0096078B"/>
    <w:rPr>
      <w:sz w:val="20"/>
      <w:szCs w:val="20"/>
    </w:rPr>
  </w:style>
  <w:style w:type="paragraph" w:styleId="CommentSubject">
    <w:name w:val="annotation subject"/>
    <w:basedOn w:val="CommentText"/>
    <w:next w:val="CommentText"/>
    <w:link w:val="CommentSubjectChar"/>
    <w:uiPriority w:val="99"/>
    <w:semiHidden/>
    <w:unhideWhenUsed/>
    <w:rsid w:val="0096078B"/>
    <w:rPr>
      <w:b/>
      <w:bCs/>
    </w:rPr>
  </w:style>
  <w:style w:type="character" w:customStyle="1" w:styleId="CommentSubjectChar">
    <w:name w:val="Comment Subject Char"/>
    <w:basedOn w:val="CommentTextChar"/>
    <w:link w:val="CommentSubject"/>
    <w:uiPriority w:val="99"/>
    <w:semiHidden/>
    <w:rsid w:val="0096078B"/>
    <w:rPr>
      <w:b/>
      <w:bCs/>
      <w:sz w:val="20"/>
      <w:szCs w:val="20"/>
    </w:rPr>
  </w:style>
  <w:style w:type="paragraph" w:styleId="Revision">
    <w:name w:val="Revision"/>
    <w:hidden/>
    <w:uiPriority w:val="99"/>
    <w:semiHidden/>
    <w:rsid w:val="001D54DD"/>
    <w:pPr>
      <w:spacing w:after="0" w:line="240" w:lineRule="auto"/>
    </w:pPr>
    <w:rPr>
      <w:sz w:val="21"/>
      <w:szCs w:val="21"/>
    </w:rPr>
  </w:style>
  <w:style w:type="paragraph" w:styleId="ListParagraph">
    <w:name w:val="List Paragraph"/>
    <w:basedOn w:val="Normal"/>
    <w:uiPriority w:val="34"/>
    <w:unhideWhenUsed/>
    <w:qFormat/>
    <w:rsid w:val="008B6E21"/>
    <w:pPr>
      <w:ind w:left="720"/>
      <w:contextualSpacing/>
    </w:pPr>
  </w:style>
  <w:style w:type="character" w:customStyle="1" w:styleId="SubtitleChar">
    <w:name w:val="Subtitle Char"/>
    <w:basedOn w:val="DefaultParagraphFont"/>
    <w:link w:val="Subtitle"/>
    <w:rsid w:val="00705215"/>
    <w:rPr>
      <w:rFonts w:asciiTheme="majorHAnsi" w:eastAsiaTheme="majorEastAsia" w:hAnsiTheme="majorHAnsi" w:cstheme="majorBidi"/>
      <w:color w:val="9F2936" w:themeColor="accent2"/>
      <w:spacing w:val="15"/>
      <w:sz w:val="21"/>
      <w:szCs w:val="21"/>
    </w:rPr>
  </w:style>
  <w:style w:type="character" w:styleId="Hyperlink">
    <w:name w:val="Hyperlink"/>
    <w:basedOn w:val="DefaultParagraphFont"/>
    <w:uiPriority w:val="99"/>
    <w:unhideWhenUsed/>
    <w:rsid w:val="00CE762C"/>
    <w:rPr>
      <w:rFonts w:ascii="Times New Roman" w:hAnsi="Times New Roman" w:cs="Times New Roman" w:hint="default"/>
      <w:color w:val="000000"/>
      <w:u w:val="single"/>
    </w:rPr>
  </w:style>
  <w:style w:type="character" w:customStyle="1" w:styleId="Heading2Char">
    <w:name w:val="Heading 2 Char"/>
    <w:basedOn w:val="DefaultParagraphFont"/>
    <w:link w:val="Heading2"/>
    <w:rsid w:val="001C1A8E"/>
    <w:rPr>
      <w:rFonts w:asciiTheme="majorHAnsi" w:eastAsiaTheme="majorEastAsia" w:hAnsiTheme="majorHAnsi" w:cstheme="majorBidi"/>
      <w:b/>
      <w:bCs/>
      <w:color w:val="F07F09" w:themeColor="accent1"/>
      <w:sz w:val="21"/>
      <w:szCs w:val="21"/>
    </w:rPr>
  </w:style>
  <w:style w:type="character" w:styleId="FollowedHyperlink">
    <w:name w:val="FollowedHyperlink"/>
    <w:basedOn w:val="DefaultParagraphFont"/>
    <w:uiPriority w:val="99"/>
    <w:semiHidden/>
    <w:unhideWhenUsed/>
    <w:rsid w:val="00F95A1E"/>
    <w:rPr>
      <w:color w:val="B26B02" w:themeColor="followedHyperlink"/>
      <w:u w:val="single"/>
    </w:rPr>
  </w:style>
  <w:style w:type="character" w:styleId="PageNumber">
    <w:name w:val="page number"/>
    <w:basedOn w:val="DefaultParagraphFont"/>
    <w:uiPriority w:val="99"/>
    <w:semiHidden/>
    <w:unhideWhenUsed/>
    <w:rsid w:val="00625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101673">
      <w:bodyDiv w:val="1"/>
      <w:marLeft w:val="0"/>
      <w:marRight w:val="0"/>
      <w:marTop w:val="0"/>
      <w:marBottom w:val="0"/>
      <w:divBdr>
        <w:top w:val="none" w:sz="0" w:space="0" w:color="auto"/>
        <w:left w:val="none" w:sz="0" w:space="0" w:color="auto"/>
        <w:bottom w:val="none" w:sz="0" w:space="0" w:color="auto"/>
        <w:right w:val="none" w:sz="0" w:space="0" w:color="auto"/>
      </w:divBdr>
    </w:div>
    <w:div w:id="469565744">
      <w:bodyDiv w:val="1"/>
      <w:marLeft w:val="0"/>
      <w:marRight w:val="0"/>
      <w:marTop w:val="0"/>
      <w:marBottom w:val="0"/>
      <w:divBdr>
        <w:top w:val="none" w:sz="0" w:space="0" w:color="auto"/>
        <w:left w:val="none" w:sz="0" w:space="0" w:color="auto"/>
        <w:bottom w:val="none" w:sz="0" w:space="0" w:color="auto"/>
        <w:right w:val="none" w:sz="0" w:space="0" w:color="auto"/>
      </w:divBdr>
    </w:div>
    <w:div w:id="646475634">
      <w:bodyDiv w:val="1"/>
      <w:marLeft w:val="0"/>
      <w:marRight w:val="0"/>
      <w:marTop w:val="0"/>
      <w:marBottom w:val="0"/>
      <w:divBdr>
        <w:top w:val="none" w:sz="0" w:space="0" w:color="auto"/>
        <w:left w:val="none" w:sz="0" w:space="0" w:color="auto"/>
        <w:bottom w:val="none" w:sz="0" w:space="0" w:color="auto"/>
        <w:right w:val="none" w:sz="0" w:space="0" w:color="auto"/>
      </w:divBdr>
    </w:div>
    <w:div w:id="658777367">
      <w:bodyDiv w:val="1"/>
      <w:marLeft w:val="0"/>
      <w:marRight w:val="0"/>
      <w:marTop w:val="0"/>
      <w:marBottom w:val="0"/>
      <w:divBdr>
        <w:top w:val="none" w:sz="0" w:space="0" w:color="auto"/>
        <w:left w:val="none" w:sz="0" w:space="0" w:color="auto"/>
        <w:bottom w:val="none" w:sz="0" w:space="0" w:color="auto"/>
        <w:right w:val="none" w:sz="0" w:space="0" w:color="auto"/>
      </w:divBdr>
    </w:div>
    <w:div w:id="800150963">
      <w:bodyDiv w:val="1"/>
      <w:marLeft w:val="0"/>
      <w:marRight w:val="0"/>
      <w:marTop w:val="0"/>
      <w:marBottom w:val="0"/>
      <w:divBdr>
        <w:top w:val="none" w:sz="0" w:space="0" w:color="auto"/>
        <w:left w:val="none" w:sz="0" w:space="0" w:color="auto"/>
        <w:bottom w:val="none" w:sz="0" w:space="0" w:color="auto"/>
        <w:right w:val="none" w:sz="0" w:space="0" w:color="auto"/>
      </w:divBdr>
    </w:div>
    <w:div w:id="1000276420">
      <w:bodyDiv w:val="1"/>
      <w:marLeft w:val="0"/>
      <w:marRight w:val="0"/>
      <w:marTop w:val="0"/>
      <w:marBottom w:val="0"/>
      <w:divBdr>
        <w:top w:val="none" w:sz="0" w:space="0" w:color="auto"/>
        <w:left w:val="none" w:sz="0" w:space="0" w:color="auto"/>
        <w:bottom w:val="none" w:sz="0" w:space="0" w:color="auto"/>
        <w:right w:val="none" w:sz="0" w:space="0" w:color="auto"/>
      </w:divBdr>
    </w:div>
    <w:div w:id="1072703368">
      <w:bodyDiv w:val="1"/>
      <w:marLeft w:val="0"/>
      <w:marRight w:val="0"/>
      <w:marTop w:val="0"/>
      <w:marBottom w:val="0"/>
      <w:divBdr>
        <w:top w:val="none" w:sz="0" w:space="0" w:color="auto"/>
        <w:left w:val="none" w:sz="0" w:space="0" w:color="auto"/>
        <w:bottom w:val="none" w:sz="0" w:space="0" w:color="auto"/>
        <w:right w:val="none" w:sz="0" w:space="0" w:color="auto"/>
      </w:divBdr>
    </w:div>
    <w:div w:id="1112360673">
      <w:bodyDiv w:val="1"/>
      <w:marLeft w:val="0"/>
      <w:marRight w:val="0"/>
      <w:marTop w:val="0"/>
      <w:marBottom w:val="0"/>
      <w:divBdr>
        <w:top w:val="none" w:sz="0" w:space="0" w:color="auto"/>
        <w:left w:val="none" w:sz="0" w:space="0" w:color="auto"/>
        <w:bottom w:val="none" w:sz="0" w:space="0" w:color="auto"/>
        <w:right w:val="none" w:sz="0" w:space="0" w:color="auto"/>
      </w:divBdr>
    </w:div>
    <w:div w:id="1220560047">
      <w:bodyDiv w:val="1"/>
      <w:marLeft w:val="0"/>
      <w:marRight w:val="0"/>
      <w:marTop w:val="0"/>
      <w:marBottom w:val="0"/>
      <w:divBdr>
        <w:top w:val="none" w:sz="0" w:space="0" w:color="auto"/>
        <w:left w:val="none" w:sz="0" w:space="0" w:color="auto"/>
        <w:bottom w:val="none" w:sz="0" w:space="0" w:color="auto"/>
        <w:right w:val="none" w:sz="0" w:space="0" w:color="auto"/>
      </w:divBdr>
    </w:div>
    <w:div w:id="1427648264">
      <w:bodyDiv w:val="1"/>
      <w:marLeft w:val="0"/>
      <w:marRight w:val="0"/>
      <w:marTop w:val="0"/>
      <w:marBottom w:val="0"/>
      <w:divBdr>
        <w:top w:val="none" w:sz="0" w:space="0" w:color="auto"/>
        <w:left w:val="none" w:sz="0" w:space="0" w:color="auto"/>
        <w:bottom w:val="none" w:sz="0" w:space="0" w:color="auto"/>
        <w:right w:val="none" w:sz="0" w:space="0" w:color="auto"/>
      </w:divBdr>
    </w:div>
    <w:div w:id="1508593300">
      <w:bodyDiv w:val="1"/>
      <w:marLeft w:val="0"/>
      <w:marRight w:val="0"/>
      <w:marTop w:val="0"/>
      <w:marBottom w:val="0"/>
      <w:divBdr>
        <w:top w:val="none" w:sz="0" w:space="0" w:color="auto"/>
        <w:left w:val="none" w:sz="0" w:space="0" w:color="auto"/>
        <w:bottom w:val="none" w:sz="0" w:space="0" w:color="auto"/>
        <w:right w:val="none" w:sz="0" w:space="0" w:color="auto"/>
      </w:divBdr>
    </w:div>
    <w:div w:id="1584602921">
      <w:bodyDiv w:val="1"/>
      <w:marLeft w:val="0"/>
      <w:marRight w:val="0"/>
      <w:marTop w:val="0"/>
      <w:marBottom w:val="0"/>
      <w:divBdr>
        <w:top w:val="none" w:sz="0" w:space="0" w:color="auto"/>
        <w:left w:val="none" w:sz="0" w:space="0" w:color="auto"/>
        <w:bottom w:val="none" w:sz="0" w:space="0" w:color="auto"/>
        <w:right w:val="none" w:sz="0" w:space="0" w:color="auto"/>
      </w:divBdr>
    </w:div>
    <w:div w:id="1733187038">
      <w:bodyDiv w:val="1"/>
      <w:marLeft w:val="0"/>
      <w:marRight w:val="0"/>
      <w:marTop w:val="0"/>
      <w:marBottom w:val="0"/>
      <w:divBdr>
        <w:top w:val="none" w:sz="0" w:space="0" w:color="auto"/>
        <w:left w:val="none" w:sz="0" w:space="0" w:color="auto"/>
        <w:bottom w:val="none" w:sz="0" w:space="0" w:color="auto"/>
        <w:right w:val="none" w:sz="0" w:space="0" w:color="auto"/>
      </w:divBdr>
      <w:divsChild>
        <w:div w:id="333921484">
          <w:marLeft w:val="994"/>
          <w:marRight w:val="0"/>
          <w:marTop w:val="0"/>
          <w:marBottom w:val="240"/>
          <w:divBdr>
            <w:top w:val="none" w:sz="0" w:space="0" w:color="auto"/>
            <w:left w:val="none" w:sz="0" w:space="0" w:color="auto"/>
            <w:bottom w:val="none" w:sz="0" w:space="0" w:color="auto"/>
            <w:right w:val="none" w:sz="0" w:space="0" w:color="auto"/>
          </w:divBdr>
        </w:div>
      </w:divsChild>
    </w:div>
    <w:div w:id="2030636856">
      <w:bodyDiv w:val="1"/>
      <w:marLeft w:val="0"/>
      <w:marRight w:val="0"/>
      <w:marTop w:val="0"/>
      <w:marBottom w:val="0"/>
      <w:divBdr>
        <w:top w:val="none" w:sz="0" w:space="0" w:color="auto"/>
        <w:left w:val="none" w:sz="0" w:space="0" w:color="auto"/>
        <w:bottom w:val="none" w:sz="0" w:space="0" w:color="auto"/>
        <w:right w:val="none" w:sz="0" w:space="0" w:color="auto"/>
      </w:divBdr>
    </w:div>
    <w:div w:id="213197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glossaryDocument" Target="glossary/document.xml"/><Relationship Id="rId23"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https://www4.gotomeeting.com/register/183084967" TargetMode="External"/><Relationship Id="rId13" Type="http://schemas.openxmlformats.org/officeDocument/2006/relationships/hyperlink" Target="http://jira.oncprojectracking.org/browse/QDM-4" TargetMode="External"/><Relationship Id="rId14" Type="http://schemas.openxmlformats.org/officeDocument/2006/relationships/hyperlink" Target="http://jira.oncprojectracking.org/browse/QDM-10" TargetMode="External"/><Relationship Id="rId15" Type="http://schemas.openxmlformats.org/officeDocument/2006/relationships/hyperlink" Target="http://jira.oncprojectracking.org/browse/QDM-16" TargetMode="External"/><Relationship Id="rId16" Type="http://schemas.openxmlformats.org/officeDocument/2006/relationships/hyperlink" Target="http://jira.oncprojectracking.org/browse/QDM-4" TargetMode="External"/><Relationship Id="rId17" Type="http://schemas.openxmlformats.org/officeDocument/2006/relationships/hyperlink" Target="http://jira.oncprojectracking.org/browse/QDM-10" TargetMode="External"/><Relationship Id="rId18" Type="http://schemas.openxmlformats.org/officeDocument/2006/relationships/hyperlink" Target="http://jira.oncprojectracking.org/browse/QDM-16" TargetMode="Externa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chael.wittie\My%20Documents\Downloads\TS103463080.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F9091A6DA2E46EBB3E4725F5A063615"/>
        <w:category>
          <w:name w:val="General"/>
          <w:gallery w:val="placeholder"/>
        </w:category>
        <w:types>
          <w:type w:val="bbPlcHdr"/>
        </w:types>
        <w:behaviors>
          <w:behavior w:val="content"/>
        </w:behaviors>
        <w:guid w:val="{A92267A3-C043-480C-B887-4651AAE66F2D}"/>
      </w:docPartPr>
      <w:docPartBody>
        <w:p w:rsidR="00961FA5" w:rsidRDefault="00D713B8">
          <w:pPr>
            <w:pStyle w:val="4F9091A6DA2E46EBB3E4725F5A063615"/>
          </w:pPr>
          <w:r>
            <w:rPr>
              <w:rStyle w:val="SubtleEmphasis"/>
            </w:rPr>
            <w:t>[Date | time]</w:t>
          </w:r>
        </w:p>
      </w:docPartBody>
    </w:docPart>
    <w:docPart>
      <w:docPartPr>
        <w:name w:val="85D43BB9B896437397301700DBF4BA3A"/>
        <w:category>
          <w:name w:val="General"/>
          <w:gallery w:val="placeholder"/>
        </w:category>
        <w:types>
          <w:type w:val="bbPlcHdr"/>
        </w:types>
        <w:behaviors>
          <w:behavior w:val="content"/>
        </w:behaviors>
        <w:guid w:val="{FAC11B5D-9A0A-4117-AFE9-5B2D36E0CBA7}"/>
      </w:docPartPr>
      <w:docPartBody>
        <w:p w:rsidR="00961FA5" w:rsidRDefault="00D713B8">
          <w:pPr>
            <w:pStyle w:val="85D43BB9B896437397301700DBF4BA3A"/>
          </w:pPr>
          <w:r>
            <w:rPr>
              <w:rStyle w:val="SubtleEmphasis"/>
            </w:rPr>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D713B8"/>
    <w:rsid w:val="000B6721"/>
    <w:rsid w:val="000E2F57"/>
    <w:rsid w:val="001E762D"/>
    <w:rsid w:val="002504D8"/>
    <w:rsid w:val="002A07C7"/>
    <w:rsid w:val="00352DA7"/>
    <w:rsid w:val="003C6DAA"/>
    <w:rsid w:val="003D5826"/>
    <w:rsid w:val="004232C6"/>
    <w:rsid w:val="00462445"/>
    <w:rsid w:val="0047314C"/>
    <w:rsid w:val="004A4720"/>
    <w:rsid w:val="004C4DB0"/>
    <w:rsid w:val="00516D68"/>
    <w:rsid w:val="005648B4"/>
    <w:rsid w:val="00576E4B"/>
    <w:rsid w:val="00593DCD"/>
    <w:rsid w:val="0059699B"/>
    <w:rsid w:val="005B6F8E"/>
    <w:rsid w:val="006B045E"/>
    <w:rsid w:val="006C7412"/>
    <w:rsid w:val="00741378"/>
    <w:rsid w:val="007B4B2B"/>
    <w:rsid w:val="007E560D"/>
    <w:rsid w:val="0081019C"/>
    <w:rsid w:val="00827EED"/>
    <w:rsid w:val="00836C59"/>
    <w:rsid w:val="00892BE3"/>
    <w:rsid w:val="008B0B12"/>
    <w:rsid w:val="008F15F3"/>
    <w:rsid w:val="00923F32"/>
    <w:rsid w:val="00930081"/>
    <w:rsid w:val="0095645E"/>
    <w:rsid w:val="00961FA5"/>
    <w:rsid w:val="0097750E"/>
    <w:rsid w:val="009B2C24"/>
    <w:rsid w:val="00A531BF"/>
    <w:rsid w:val="00A9549D"/>
    <w:rsid w:val="00AC0088"/>
    <w:rsid w:val="00AF5D1B"/>
    <w:rsid w:val="00B16C7F"/>
    <w:rsid w:val="00B562DF"/>
    <w:rsid w:val="00BA0F01"/>
    <w:rsid w:val="00C111CB"/>
    <w:rsid w:val="00C32892"/>
    <w:rsid w:val="00C666D2"/>
    <w:rsid w:val="00CB4020"/>
    <w:rsid w:val="00D56805"/>
    <w:rsid w:val="00D713B8"/>
    <w:rsid w:val="00D94899"/>
    <w:rsid w:val="00EC6A3C"/>
    <w:rsid w:val="00ED3A26"/>
    <w:rsid w:val="00F81F36"/>
    <w:rsid w:val="00F87F18"/>
    <w:rsid w:val="00FB4791"/>
    <w:rsid w:val="00FB4AA0"/>
    <w:rsid w:val="00FB5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5F17ADC7F54C6EBF937CAB033AD2D4">
    <w:name w:val="6D5F17ADC7F54C6EBF937CAB033AD2D4"/>
    <w:rsid w:val="002504D8"/>
  </w:style>
  <w:style w:type="character" w:styleId="SubtleEmphasis">
    <w:name w:val="Subtle Emphasis"/>
    <w:basedOn w:val="DefaultParagraphFont"/>
    <w:unhideWhenUsed/>
    <w:qFormat/>
    <w:rsid w:val="00352DA7"/>
    <w:rPr>
      <w:i/>
      <w:iCs/>
      <w:color w:val="auto"/>
    </w:rPr>
  </w:style>
  <w:style w:type="paragraph" w:customStyle="1" w:styleId="4F9091A6DA2E46EBB3E4725F5A063615">
    <w:name w:val="4F9091A6DA2E46EBB3E4725F5A063615"/>
    <w:rsid w:val="002504D8"/>
  </w:style>
  <w:style w:type="paragraph" w:customStyle="1" w:styleId="85D43BB9B896437397301700DBF4BA3A">
    <w:name w:val="85D43BB9B896437397301700DBF4BA3A"/>
    <w:rsid w:val="002504D8"/>
  </w:style>
  <w:style w:type="paragraph" w:customStyle="1" w:styleId="E8DABA06832F4A419E33457A5A3D215C">
    <w:name w:val="E8DABA06832F4A419E33457A5A3D215C"/>
    <w:rsid w:val="002504D8"/>
  </w:style>
  <w:style w:type="paragraph" w:customStyle="1" w:styleId="B6CFF8A599314D2DA3A4AF634FDEA9E3">
    <w:name w:val="B6CFF8A599314D2DA3A4AF634FDEA9E3"/>
    <w:rsid w:val="002504D8"/>
  </w:style>
  <w:style w:type="paragraph" w:customStyle="1" w:styleId="FD4AA792A6BB41E5A079C13CB5A038E0">
    <w:name w:val="FD4AA792A6BB41E5A079C13CB5A038E0"/>
    <w:rsid w:val="002504D8"/>
  </w:style>
  <w:style w:type="paragraph" w:customStyle="1" w:styleId="3BFDC812FC55487191B3AC996B2AB6FA">
    <w:name w:val="3BFDC812FC55487191B3AC996B2AB6FA"/>
    <w:rsid w:val="002504D8"/>
  </w:style>
  <w:style w:type="paragraph" w:customStyle="1" w:styleId="4242C809C3F24AA5B68A8F2BB2569B63">
    <w:name w:val="4242C809C3F24AA5B68A8F2BB2569B63"/>
    <w:rsid w:val="002504D8"/>
  </w:style>
  <w:style w:type="paragraph" w:customStyle="1" w:styleId="9758230E8066489FB88AC95F9A0DC5F5">
    <w:name w:val="9758230E8066489FB88AC95F9A0DC5F5"/>
    <w:rsid w:val="002504D8"/>
  </w:style>
  <w:style w:type="paragraph" w:customStyle="1" w:styleId="451E32160B4D455B82AA96D5A7209342">
    <w:name w:val="451E32160B4D455B82AA96D5A7209342"/>
    <w:rsid w:val="002504D8"/>
  </w:style>
  <w:style w:type="paragraph" w:customStyle="1" w:styleId="BB7F0038E0104AA895985DF2F1E1D5DF">
    <w:name w:val="BB7F0038E0104AA895985DF2F1E1D5DF"/>
    <w:rsid w:val="002504D8"/>
  </w:style>
  <w:style w:type="paragraph" w:customStyle="1" w:styleId="02862A762EAD4FF1B29DC02D9849D03B">
    <w:name w:val="02862A762EAD4FF1B29DC02D9849D03B"/>
    <w:rsid w:val="002504D8"/>
  </w:style>
  <w:style w:type="paragraph" w:customStyle="1" w:styleId="0B092D82F28B44819F141762F8F751EF">
    <w:name w:val="0B092D82F28B44819F141762F8F751EF"/>
    <w:rsid w:val="002504D8"/>
  </w:style>
  <w:style w:type="paragraph" w:customStyle="1" w:styleId="F09303385EA4499196CD0582477D33D4">
    <w:name w:val="F09303385EA4499196CD0582477D33D4"/>
    <w:rsid w:val="002504D8"/>
  </w:style>
  <w:style w:type="paragraph" w:customStyle="1" w:styleId="94C8890AA5624DB28FF717E086F84467">
    <w:name w:val="94C8890AA5624DB28FF717E086F84467"/>
    <w:rsid w:val="002504D8"/>
  </w:style>
  <w:style w:type="paragraph" w:customStyle="1" w:styleId="16997632F6EE4C26A8F11A5958EC6C46">
    <w:name w:val="16997632F6EE4C26A8F11A5958EC6C46"/>
    <w:rsid w:val="002504D8"/>
  </w:style>
  <w:style w:type="paragraph" w:customStyle="1" w:styleId="6C65CD0F9DAF4820828D57FDA074F7D0">
    <w:name w:val="6C65CD0F9DAF4820828D57FDA074F7D0"/>
    <w:rsid w:val="00961FA5"/>
  </w:style>
  <w:style w:type="paragraph" w:customStyle="1" w:styleId="70DAC13148DB449EB64140E46F02EBE8">
    <w:name w:val="70DAC13148DB449EB64140E46F02EBE8"/>
    <w:rsid w:val="00961FA5"/>
  </w:style>
  <w:style w:type="paragraph" w:customStyle="1" w:styleId="5C5996EC54E441339DDFCAAC0B1CA8FA">
    <w:name w:val="5C5996EC54E441339DDFCAAC0B1CA8FA"/>
    <w:rsid w:val="00961FA5"/>
  </w:style>
  <w:style w:type="paragraph" w:customStyle="1" w:styleId="E19BCEC23E71485A86AFCA416AD32A55">
    <w:name w:val="E19BCEC23E71485A86AFCA416AD32A55"/>
    <w:rsid w:val="00961FA5"/>
  </w:style>
  <w:style w:type="paragraph" w:customStyle="1" w:styleId="D0198446760E4F3E9F9237FEABFBAC81">
    <w:name w:val="D0198446760E4F3E9F9237FEABFBAC81"/>
    <w:rsid w:val="00961FA5"/>
  </w:style>
  <w:style w:type="paragraph" w:customStyle="1" w:styleId="4B21D20CA0E441B484A922F2EA04D0F8">
    <w:name w:val="4B21D20CA0E441B484A922F2EA04D0F8"/>
    <w:rsid w:val="00961FA5"/>
  </w:style>
  <w:style w:type="paragraph" w:customStyle="1" w:styleId="302A7EC2FD07490C8719BD3F2B7603CA">
    <w:name w:val="302A7EC2FD07490C8719BD3F2B7603CA"/>
    <w:rsid w:val="00961FA5"/>
  </w:style>
  <w:style w:type="paragraph" w:customStyle="1" w:styleId="52DCDC3907EC4CF18279FA7488BB6319">
    <w:name w:val="52DCDC3907EC4CF18279FA7488BB6319"/>
    <w:rsid w:val="00961FA5"/>
  </w:style>
  <w:style w:type="paragraph" w:customStyle="1" w:styleId="338C21C4265C4362A6A2BA905AACF87C">
    <w:name w:val="338C21C4265C4362A6A2BA905AACF87C"/>
    <w:rsid w:val="00961FA5"/>
  </w:style>
  <w:style w:type="paragraph" w:customStyle="1" w:styleId="AAFD1FD192EC48E88549BE6BB246EE04">
    <w:name w:val="AAFD1FD192EC48E88549BE6BB246EE04"/>
    <w:rsid w:val="00961FA5"/>
  </w:style>
  <w:style w:type="paragraph" w:customStyle="1" w:styleId="66DC814102FD46FDB16724A714DFB766">
    <w:name w:val="66DC814102FD46FDB16724A714DFB766"/>
    <w:rsid w:val="00961FA5"/>
  </w:style>
  <w:style w:type="paragraph" w:customStyle="1" w:styleId="CD9AEFF351C349F488D8DC588C14D21C">
    <w:name w:val="CD9AEFF351C349F488D8DC588C14D21C"/>
    <w:rsid w:val="00961FA5"/>
  </w:style>
  <w:style w:type="paragraph" w:customStyle="1" w:styleId="1BFFD2FBDA35429AA436D08CA8514B0A">
    <w:name w:val="1BFFD2FBDA35429AA436D08CA8514B0A"/>
    <w:rsid w:val="00961FA5"/>
  </w:style>
  <w:style w:type="paragraph" w:customStyle="1" w:styleId="B061F5A85E1248F2BFD45F777DB21F86">
    <w:name w:val="B061F5A85E1248F2BFD45F777DB21F86"/>
    <w:rsid w:val="00961FA5"/>
  </w:style>
  <w:style w:type="paragraph" w:customStyle="1" w:styleId="8EC5A1AD5F5747758852E8EB050C1BB6">
    <w:name w:val="8EC5A1AD5F5747758852E8EB050C1BB6"/>
    <w:rsid w:val="00961FA5"/>
  </w:style>
  <w:style w:type="paragraph" w:customStyle="1" w:styleId="F8ADAC09346149CDBA721E47D01097FD">
    <w:name w:val="F8ADAC09346149CDBA721E47D01097FD"/>
    <w:rsid w:val="00961FA5"/>
  </w:style>
  <w:style w:type="paragraph" w:customStyle="1" w:styleId="605AA206FD8147658FF752A24BC85617">
    <w:name w:val="605AA206FD8147658FF752A24BC85617"/>
    <w:rsid w:val="00961FA5"/>
  </w:style>
  <w:style w:type="paragraph" w:customStyle="1" w:styleId="C883EEEC10C94C08BA615A323688798B">
    <w:name w:val="C883EEEC10C94C08BA615A323688798B"/>
    <w:rsid w:val="00961FA5"/>
  </w:style>
  <w:style w:type="paragraph" w:customStyle="1" w:styleId="EE72CE8AA79B4B0F99F93C87655FB30E">
    <w:name w:val="EE72CE8AA79B4B0F99F93C87655FB30E"/>
    <w:rsid w:val="00961FA5"/>
  </w:style>
  <w:style w:type="paragraph" w:customStyle="1" w:styleId="8CCACDBC2D0A4907AA28C30ED1C3F19F">
    <w:name w:val="8CCACDBC2D0A4907AA28C30ED1C3F19F"/>
    <w:rsid w:val="00961FA5"/>
  </w:style>
  <w:style w:type="paragraph" w:customStyle="1" w:styleId="5B6A5D6322BC40DEB4C6D92E353CC3E4">
    <w:name w:val="5B6A5D6322BC40DEB4C6D92E353CC3E4"/>
    <w:rsid w:val="00961FA5"/>
  </w:style>
  <w:style w:type="paragraph" w:customStyle="1" w:styleId="8C92189FBD704987AD9568388EBADDC8">
    <w:name w:val="8C92189FBD704987AD9568388EBADDC8"/>
    <w:rsid w:val="00961FA5"/>
  </w:style>
  <w:style w:type="paragraph" w:customStyle="1" w:styleId="1D788AB33D594D3AAD7671A77812E21A">
    <w:name w:val="1D788AB33D594D3AAD7671A77812E21A"/>
    <w:rsid w:val="00961FA5"/>
  </w:style>
  <w:style w:type="paragraph" w:customStyle="1" w:styleId="EF1DC4A4A0634BBDA3A2764CBB68AF31">
    <w:name w:val="EF1DC4A4A0634BBDA3A2764CBB68AF31"/>
    <w:rsid w:val="00961FA5"/>
  </w:style>
  <w:style w:type="paragraph" w:customStyle="1" w:styleId="0E3D78142DF04770866F7A9BD7856223">
    <w:name w:val="0E3D78142DF04770866F7A9BD7856223"/>
    <w:rsid w:val="00961FA5"/>
  </w:style>
  <w:style w:type="paragraph" w:customStyle="1" w:styleId="7068D68F7F984754BF43C843A7A1A0CA">
    <w:name w:val="7068D68F7F984754BF43C843A7A1A0CA"/>
    <w:rsid w:val="00961FA5"/>
  </w:style>
  <w:style w:type="paragraph" w:customStyle="1" w:styleId="36FB747FCB95487DAD602A2491302148">
    <w:name w:val="36FB747FCB95487DAD602A2491302148"/>
    <w:rsid w:val="00961FA5"/>
  </w:style>
  <w:style w:type="paragraph" w:customStyle="1" w:styleId="5C16B91CB5B2481E8AAFB005F209AFA2">
    <w:name w:val="5C16B91CB5B2481E8AAFB005F209AFA2"/>
    <w:rsid w:val="00961FA5"/>
  </w:style>
  <w:style w:type="paragraph" w:customStyle="1" w:styleId="E53296368E324325BA88786144883DDB">
    <w:name w:val="E53296368E324325BA88786144883DDB"/>
    <w:rsid w:val="00961FA5"/>
  </w:style>
  <w:style w:type="paragraph" w:customStyle="1" w:styleId="A12AF11B55924D0C8FBD698DF1930906">
    <w:name w:val="A12AF11B55924D0C8FBD698DF1930906"/>
    <w:rsid w:val="00961FA5"/>
  </w:style>
  <w:style w:type="paragraph" w:customStyle="1" w:styleId="1ECCFC13673D43DB90986615C0CD1F14">
    <w:name w:val="1ECCFC13673D43DB90986615C0CD1F14"/>
    <w:rsid w:val="00961FA5"/>
  </w:style>
  <w:style w:type="paragraph" w:customStyle="1" w:styleId="4F5EB16948C24686814568E0B8EFAAD5">
    <w:name w:val="4F5EB16948C24686814568E0B8EFAAD5"/>
    <w:rsid w:val="00961FA5"/>
  </w:style>
  <w:style w:type="paragraph" w:customStyle="1" w:styleId="4781ACFEC4BB4E2AB71BF3C699B4152F">
    <w:name w:val="4781ACFEC4BB4E2AB71BF3C699B4152F"/>
    <w:rsid w:val="00961FA5"/>
  </w:style>
  <w:style w:type="paragraph" w:customStyle="1" w:styleId="67D9D4C26CA74BEBBEBCA0A1BCB18CA0">
    <w:name w:val="67D9D4C26CA74BEBBEBCA0A1BCB18CA0"/>
    <w:rsid w:val="00961FA5"/>
  </w:style>
  <w:style w:type="paragraph" w:customStyle="1" w:styleId="5A2E6D5A7B784D8B9D728399CD3D9A68">
    <w:name w:val="5A2E6D5A7B784D8B9D728399CD3D9A68"/>
    <w:rsid w:val="00961FA5"/>
  </w:style>
  <w:style w:type="paragraph" w:customStyle="1" w:styleId="3910AAEA17DA4857BF09CA4AE5990FAE">
    <w:name w:val="3910AAEA17DA4857BF09CA4AE5990FAE"/>
    <w:rsid w:val="00961FA5"/>
  </w:style>
  <w:style w:type="paragraph" w:customStyle="1" w:styleId="D73CDD1DB3A04CAD8806D2243D15C1CF">
    <w:name w:val="D73CDD1DB3A04CAD8806D2243D15C1CF"/>
    <w:rsid w:val="00961FA5"/>
  </w:style>
  <w:style w:type="paragraph" w:customStyle="1" w:styleId="FCF6C2F8A8E34E23B154AFEF7FAD4DE2">
    <w:name w:val="FCF6C2F8A8E34E23B154AFEF7FAD4DE2"/>
    <w:rsid w:val="00961FA5"/>
  </w:style>
  <w:style w:type="paragraph" w:customStyle="1" w:styleId="26E3A34CF91D42349DA7AC39E998F759">
    <w:name w:val="26E3A34CF91D42349DA7AC39E998F759"/>
    <w:rsid w:val="00961FA5"/>
  </w:style>
  <w:style w:type="paragraph" w:customStyle="1" w:styleId="964F27ABBC1E4A9E9726914EC8E140D6">
    <w:name w:val="964F27ABBC1E4A9E9726914EC8E140D6"/>
    <w:rsid w:val="00961FA5"/>
  </w:style>
  <w:style w:type="paragraph" w:customStyle="1" w:styleId="09AFA6B47A8643FB9BFF37BE0DA1AA33">
    <w:name w:val="09AFA6B47A8643FB9BFF37BE0DA1AA33"/>
    <w:rsid w:val="00961FA5"/>
  </w:style>
  <w:style w:type="paragraph" w:customStyle="1" w:styleId="DF41E782FE0C4BD4A0C88FB144F151BB">
    <w:name w:val="DF41E782FE0C4BD4A0C88FB144F151BB"/>
    <w:rsid w:val="00961FA5"/>
  </w:style>
  <w:style w:type="paragraph" w:customStyle="1" w:styleId="9CD8FD200B6C433E924FF713F99D18FE">
    <w:name w:val="9CD8FD200B6C433E924FF713F99D18FE"/>
    <w:rsid w:val="00961FA5"/>
  </w:style>
  <w:style w:type="paragraph" w:customStyle="1" w:styleId="81EB56490B3A4629B27FE93CEC672B64">
    <w:name w:val="81EB56490B3A4629B27FE93CEC672B64"/>
    <w:rsid w:val="00961FA5"/>
  </w:style>
  <w:style w:type="paragraph" w:customStyle="1" w:styleId="8D6643C228C74CFF9FE1688E7D477EEF">
    <w:name w:val="8D6643C228C74CFF9FE1688E7D477EEF"/>
    <w:rsid w:val="00961FA5"/>
  </w:style>
  <w:style w:type="paragraph" w:customStyle="1" w:styleId="57517CD09B8F40DEB1A7F3D52DEBA823">
    <w:name w:val="57517CD09B8F40DEB1A7F3D52DEBA823"/>
    <w:rsid w:val="00961FA5"/>
  </w:style>
  <w:style w:type="paragraph" w:customStyle="1" w:styleId="60C9AE550ADC4CA1A46F33B555C4A8ED">
    <w:name w:val="60C9AE550ADC4CA1A46F33B555C4A8ED"/>
    <w:rsid w:val="00961FA5"/>
  </w:style>
  <w:style w:type="paragraph" w:customStyle="1" w:styleId="872827CB87C44707A6178A05C19E0339">
    <w:name w:val="872827CB87C44707A6178A05C19E0339"/>
    <w:rsid w:val="00961FA5"/>
  </w:style>
  <w:style w:type="paragraph" w:customStyle="1" w:styleId="300BFED0633F48A6A79233503E279F4C">
    <w:name w:val="300BFED0633F48A6A79233503E279F4C"/>
    <w:rsid w:val="00961FA5"/>
  </w:style>
  <w:style w:type="paragraph" w:customStyle="1" w:styleId="7A232CA59E0648FF836545131346FC04">
    <w:name w:val="7A232CA59E0648FF836545131346FC04"/>
    <w:rsid w:val="00961FA5"/>
  </w:style>
  <w:style w:type="paragraph" w:customStyle="1" w:styleId="388DDA13481944A2B1D3A0C638424376">
    <w:name w:val="388DDA13481944A2B1D3A0C638424376"/>
    <w:rsid w:val="00961FA5"/>
  </w:style>
  <w:style w:type="paragraph" w:customStyle="1" w:styleId="F24661EAC15B45E39B2947583D027EA3">
    <w:name w:val="F24661EAC15B45E39B2947583D027EA3"/>
    <w:rsid w:val="00961FA5"/>
  </w:style>
  <w:style w:type="paragraph" w:customStyle="1" w:styleId="EC0B3CB877CF48FA8F5F444FF55646F5">
    <w:name w:val="EC0B3CB877CF48FA8F5F444FF55646F5"/>
    <w:rsid w:val="00961FA5"/>
  </w:style>
  <w:style w:type="paragraph" w:customStyle="1" w:styleId="0842527B7B194F30BA39F6ED7956183F">
    <w:name w:val="0842527B7B194F30BA39F6ED7956183F"/>
    <w:rsid w:val="00961FA5"/>
  </w:style>
  <w:style w:type="paragraph" w:customStyle="1" w:styleId="204D054F0A29496CAB9FB0F670735BC9">
    <w:name w:val="204D054F0A29496CAB9FB0F670735BC9"/>
    <w:rsid w:val="00961FA5"/>
  </w:style>
  <w:style w:type="paragraph" w:customStyle="1" w:styleId="4EF5B06E319041BDA6D7C71514D1164F">
    <w:name w:val="4EF5B06E319041BDA6D7C71514D1164F"/>
    <w:rsid w:val="00961FA5"/>
  </w:style>
  <w:style w:type="paragraph" w:customStyle="1" w:styleId="B07B8C1C2B0E4652BF738BFBEA39B60A">
    <w:name w:val="B07B8C1C2B0E4652BF738BFBEA39B60A"/>
    <w:rsid w:val="00961FA5"/>
  </w:style>
  <w:style w:type="paragraph" w:customStyle="1" w:styleId="A4370727F66E4DC29872ADF2F7D1F9FC">
    <w:name w:val="A4370727F66E4DC29872ADF2F7D1F9FC"/>
    <w:rsid w:val="00961FA5"/>
  </w:style>
  <w:style w:type="paragraph" w:customStyle="1" w:styleId="4A3C6DFA99BD462490CE6670C563D34F">
    <w:name w:val="4A3C6DFA99BD462490CE6670C563D34F"/>
    <w:rsid w:val="00961FA5"/>
  </w:style>
  <w:style w:type="paragraph" w:customStyle="1" w:styleId="3D5CAD4E57D24C5D96F75E4C345E8873">
    <w:name w:val="3D5CAD4E57D24C5D96F75E4C345E8873"/>
    <w:rsid w:val="00961FA5"/>
  </w:style>
  <w:style w:type="paragraph" w:customStyle="1" w:styleId="A2C084EFBAD645B68ED847AF9FC36B3F">
    <w:name w:val="A2C084EFBAD645B68ED847AF9FC36B3F"/>
    <w:rsid w:val="00961FA5"/>
  </w:style>
  <w:style w:type="paragraph" w:customStyle="1" w:styleId="49A4F29FA85742A8AFA3A9544B1FC8DA">
    <w:name w:val="49A4F29FA85742A8AFA3A9544B1FC8DA"/>
    <w:rsid w:val="00961FA5"/>
  </w:style>
  <w:style w:type="paragraph" w:customStyle="1" w:styleId="64DAC72880E042369EAA1FB7667CAD85">
    <w:name w:val="64DAC72880E042369EAA1FB7667CAD85"/>
    <w:rsid w:val="00961FA5"/>
  </w:style>
  <w:style w:type="paragraph" w:customStyle="1" w:styleId="A18B29419ABA4B3887D47841DC7366F9">
    <w:name w:val="A18B29419ABA4B3887D47841DC7366F9"/>
    <w:rsid w:val="00961FA5"/>
  </w:style>
  <w:style w:type="paragraph" w:customStyle="1" w:styleId="8C818D25DC2243F08376A92E5FCD484C">
    <w:name w:val="8C818D25DC2243F08376A92E5FCD484C"/>
    <w:rsid w:val="00961FA5"/>
  </w:style>
  <w:style w:type="paragraph" w:customStyle="1" w:styleId="ACDB9661EFE24285B7267F0B91BD2F70">
    <w:name w:val="ACDB9661EFE24285B7267F0B91BD2F70"/>
    <w:rsid w:val="00961FA5"/>
  </w:style>
  <w:style w:type="paragraph" w:customStyle="1" w:styleId="09BD96D1F840438B9C647D5C9DD3ACC9">
    <w:name w:val="09BD96D1F840438B9C647D5C9DD3ACC9"/>
    <w:rsid w:val="00961FA5"/>
  </w:style>
  <w:style w:type="paragraph" w:customStyle="1" w:styleId="FA825B47EB404F20B277475A5769ADD6">
    <w:name w:val="FA825B47EB404F20B277475A5769ADD6"/>
    <w:rsid w:val="00961FA5"/>
  </w:style>
  <w:style w:type="paragraph" w:customStyle="1" w:styleId="5B3C080E4E034B008BE9B17BDD82E3AC">
    <w:name w:val="5B3C080E4E034B008BE9B17BDD82E3AC"/>
    <w:rsid w:val="00961FA5"/>
  </w:style>
  <w:style w:type="paragraph" w:customStyle="1" w:styleId="DBC9085CC96F421A8FC71BCF32627670">
    <w:name w:val="DBC9085CC96F421A8FC71BCF32627670"/>
    <w:rsid w:val="00961FA5"/>
  </w:style>
  <w:style w:type="paragraph" w:customStyle="1" w:styleId="B90EC93246D84437A902C28C17F54057">
    <w:name w:val="B90EC93246D84437A902C28C17F54057"/>
    <w:rsid w:val="00961FA5"/>
  </w:style>
  <w:style w:type="paragraph" w:customStyle="1" w:styleId="7928181C6A544DE58C8EEA438935EAB1">
    <w:name w:val="7928181C6A544DE58C8EEA438935EAB1"/>
    <w:rsid w:val="00961FA5"/>
  </w:style>
  <w:style w:type="paragraph" w:customStyle="1" w:styleId="01A5C4D71CF048178177D210F860DC11">
    <w:name w:val="01A5C4D71CF048178177D210F860DC11"/>
    <w:rsid w:val="00961FA5"/>
  </w:style>
  <w:style w:type="paragraph" w:customStyle="1" w:styleId="69C661ADBF8047B1AE84A3D2DF864978">
    <w:name w:val="69C661ADBF8047B1AE84A3D2DF864978"/>
    <w:rsid w:val="00961FA5"/>
  </w:style>
  <w:style w:type="paragraph" w:customStyle="1" w:styleId="1DE6C0006ADD4335902A6E619FD1DD06">
    <w:name w:val="1DE6C0006ADD4335902A6E619FD1DD06"/>
    <w:rsid w:val="00961FA5"/>
  </w:style>
  <w:style w:type="paragraph" w:customStyle="1" w:styleId="5F5015E00C744D72BC16781AC76CD410">
    <w:name w:val="5F5015E00C744D72BC16781AC76CD410"/>
    <w:rsid w:val="00961FA5"/>
  </w:style>
  <w:style w:type="paragraph" w:customStyle="1" w:styleId="3194246B89F946FE9C94BF680C7F8067">
    <w:name w:val="3194246B89F946FE9C94BF680C7F8067"/>
    <w:rsid w:val="00961FA5"/>
  </w:style>
  <w:style w:type="paragraph" w:customStyle="1" w:styleId="BAEE6A0167794680A71B911A27946F05">
    <w:name w:val="BAEE6A0167794680A71B911A27946F05"/>
    <w:rsid w:val="00961FA5"/>
  </w:style>
  <w:style w:type="paragraph" w:customStyle="1" w:styleId="3C58321BEF6B4D79BD8C7C6BA76861AE">
    <w:name w:val="3C58321BEF6B4D79BD8C7C6BA76861AE"/>
    <w:rsid w:val="00961FA5"/>
  </w:style>
  <w:style w:type="paragraph" w:customStyle="1" w:styleId="570E67B3DC1D4E7AAD62BDD18136AACB">
    <w:name w:val="570E67B3DC1D4E7AAD62BDD18136AACB"/>
    <w:rsid w:val="00961FA5"/>
  </w:style>
  <w:style w:type="paragraph" w:customStyle="1" w:styleId="E0A974D41E834760974E91350A4BB73E">
    <w:name w:val="E0A974D41E834760974E91350A4BB73E"/>
    <w:rsid w:val="00961FA5"/>
  </w:style>
  <w:style w:type="paragraph" w:customStyle="1" w:styleId="20502EE078244FDD8D00DFBF82533BB7">
    <w:name w:val="20502EE078244FDD8D00DFBF82533BB7"/>
    <w:rsid w:val="00961FA5"/>
  </w:style>
  <w:style w:type="paragraph" w:customStyle="1" w:styleId="4D0D9C8D3E0D460DBDDE737D412C248D">
    <w:name w:val="4D0D9C8D3E0D460DBDDE737D412C248D"/>
    <w:rsid w:val="00961FA5"/>
  </w:style>
  <w:style w:type="paragraph" w:customStyle="1" w:styleId="3995534B99CD42DC88A5BC7C3AD389DD">
    <w:name w:val="3995534B99CD42DC88A5BC7C3AD389DD"/>
    <w:rsid w:val="00961FA5"/>
  </w:style>
  <w:style w:type="paragraph" w:customStyle="1" w:styleId="93A0BA72DF824E32B54FCA680D7E4E49">
    <w:name w:val="93A0BA72DF824E32B54FCA680D7E4E49"/>
    <w:rsid w:val="00961FA5"/>
  </w:style>
  <w:style w:type="paragraph" w:customStyle="1" w:styleId="7837DF5EB82546A19E87A73EC553525C">
    <w:name w:val="7837DF5EB82546A19E87A73EC553525C"/>
    <w:rsid w:val="00961FA5"/>
  </w:style>
  <w:style w:type="paragraph" w:customStyle="1" w:styleId="D7987722A60A4CDDA3B93041323B04E0">
    <w:name w:val="D7987722A60A4CDDA3B93041323B04E0"/>
    <w:rsid w:val="00961FA5"/>
  </w:style>
  <w:style w:type="paragraph" w:customStyle="1" w:styleId="E5E8791962D34FB9BB0B6696E07476B9">
    <w:name w:val="E5E8791962D34FB9BB0B6696E07476B9"/>
    <w:rsid w:val="00961FA5"/>
  </w:style>
  <w:style w:type="paragraph" w:customStyle="1" w:styleId="E82AFBDD00AF4B59B84DBD2B0C69F37E">
    <w:name w:val="E82AFBDD00AF4B59B84DBD2B0C69F37E"/>
    <w:rsid w:val="00961FA5"/>
  </w:style>
  <w:style w:type="paragraph" w:customStyle="1" w:styleId="601ED132B82844B38012A9F28412DC13">
    <w:name w:val="601ED132B82844B38012A9F28412DC13"/>
    <w:rsid w:val="00961FA5"/>
  </w:style>
  <w:style w:type="paragraph" w:customStyle="1" w:styleId="6FF303D22BB54770AA7CA829DC858315">
    <w:name w:val="6FF303D22BB54770AA7CA829DC858315"/>
    <w:rsid w:val="00961FA5"/>
  </w:style>
  <w:style w:type="paragraph" w:customStyle="1" w:styleId="E74CC32431AB4E0F8BA85AC1836AC72C">
    <w:name w:val="E74CC32431AB4E0F8BA85AC1836AC72C"/>
    <w:rsid w:val="00961FA5"/>
  </w:style>
  <w:style w:type="paragraph" w:customStyle="1" w:styleId="D66C98B72BA64A46A0B849A15793130E">
    <w:name w:val="D66C98B72BA64A46A0B849A15793130E"/>
    <w:rsid w:val="00961FA5"/>
  </w:style>
  <w:style w:type="paragraph" w:customStyle="1" w:styleId="7FBA9517AC0B48068A50E324B345607B">
    <w:name w:val="7FBA9517AC0B48068A50E324B345607B"/>
    <w:rsid w:val="00961FA5"/>
  </w:style>
  <w:style w:type="paragraph" w:customStyle="1" w:styleId="9FFE21DA62274E52A5A4BB4EDF5177A9">
    <w:name w:val="9FFE21DA62274E52A5A4BB4EDF5177A9"/>
    <w:rsid w:val="00961FA5"/>
  </w:style>
  <w:style w:type="paragraph" w:customStyle="1" w:styleId="EDAA51B168EE472A9042CE2ADC9DB7FD">
    <w:name w:val="EDAA51B168EE472A9042CE2ADC9DB7FD"/>
    <w:rsid w:val="00961FA5"/>
  </w:style>
  <w:style w:type="paragraph" w:customStyle="1" w:styleId="15110F365F264163B7C74E637413CF82">
    <w:name w:val="15110F365F264163B7C74E637413CF82"/>
    <w:rsid w:val="00961FA5"/>
  </w:style>
  <w:style w:type="paragraph" w:customStyle="1" w:styleId="4E5DCFE6E7F649D5A77DCC0681961CDE">
    <w:name w:val="4E5DCFE6E7F649D5A77DCC0681961CDE"/>
    <w:rsid w:val="00961FA5"/>
  </w:style>
  <w:style w:type="paragraph" w:customStyle="1" w:styleId="76B60B2AA05E4A819F96B5EA702A09DC">
    <w:name w:val="76B60B2AA05E4A819F96B5EA702A09DC"/>
    <w:rsid w:val="00961FA5"/>
  </w:style>
  <w:style w:type="paragraph" w:customStyle="1" w:styleId="FA5151642A0F4A9C9B5A2C1171E7FD3A">
    <w:name w:val="FA5151642A0F4A9C9B5A2C1171E7FD3A"/>
    <w:rsid w:val="00961FA5"/>
  </w:style>
  <w:style w:type="paragraph" w:customStyle="1" w:styleId="69325529101B447183C35A8D1C91C853">
    <w:name w:val="69325529101B447183C35A8D1C91C853"/>
    <w:rsid w:val="00961FA5"/>
  </w:style>
  <w:style w:type="paragraph" w:customStyle="1" w:styleId="D5620136D8184B9AB93460BFE5E4DF52">
    <w:name w:val="D5620136D8184B9AB93460BFE5E4DF52"/>
    <w:rsid w:val="00961FA5"/>
  </w:style>
  <w:style w:type="paragraph" w:customStyle="1" w:styleId="AC1F72E7B40947B59F9982DDBB8452EB">
    <w:name w:val="AC1F72E7B40947B59F9982DDBB8452EB"/>
    <w:rsid w:val="00ED3A26"/>
  </w:style>
  <w:style w:type="paragraph" w:customStyle="1" w:styleId="A4FDE686DC79422795A1685C98B8FFF4">
    <w:name w:val="A4FDE686DC79422795A1685C98B8FFF4"/>
    <w:rsid w:val="00ED3A26"/>
  </w:style>
  <w:style w:type="paragraph" w:customStyle="1" w:styleId="AC8A108170B24FC58005445A36B59705">
    <w:name w:val="AC8A108170B24FC58005445A36B59705"/>
    <w:rsid w:val="00ED3A26"/>
  </w:style>
  <w:style w:type="paragraph" w:customStyle="1" w:styleId="523F684B791649AABA50ACEFDA2BCD84">
    <w:name w:val="523F684B791649AABA50ACEFDA2BCD84"/>
    <w:rsid w:val="00ED3A26"/>
  </w:style>
  <w:style w:type="paragraph" w:customStyle="1" w:styleId="C9D27C7C66B540E6B129F514B2E6535C">
    <w:name w:val="C9D27C7C66B540E6B129F514B2E6535C"/>
    <w:rsid w:val="00ED3A26"/>
  </w:style>
  <w:style w:type="paragraph" w:customStyle="1" w:styleId="0F5B8C2189614BAB896E8B1EA61A38BF">
    <w:name w:val="0F5B8C2189614BAB896E8B1EA61A38BF"/>
    <w:rsid w:val="00ED3A26"/>
  </w:style>
  <w:style w:type="paragraph" w:customStyle="1" w:styleId="DFEBF3686A6C4B6EAA2ADE024BB7675B">
    <w:name w:val="DFEBF3686A6C4B6EAA2ADE024BB7675B"/>
    <w:rsid w:val="007B4B2B"/>
  </w:style>
  <w:style w:type="paragraph" w:customStyle="1" w:styleId="8CD6CC81FADA4B29A832A90D35E4A0ED">
    <w:name w:val="8CD6CC81FADA4B29A832A90D35E4A0ED"/>
    <w:rsid w:val="007B4B2B"/>
  </w:style>
  <w:style w:type="paragraph" w:customStyle="1" w:styleId="8C65CEFFCF744579897DB1F08F89273C">
    <w:name w:val="8C65CEFFCF744579897DB1F08F89273C"/>
    <w:rsid w:val="00F81F36"/>
  </w:style>
  <w:style w:type="paragraph" w:customStyle="1" w:styleId="861DBD054FA046EF80030A18585DCCB3">
    <w:name w:val="861DBD054FA046EF80030A18585DCCB3"/>
    <w:rsid w:val="00F81F36"/>
  </w:style>
  <w:style w:type="paragraph" w:customStyle="1" w:styleId="50B85E0C77D44A87812896B78ACC4038">
    <w:name w:val="50B85E0C77D44A87812896B78ACC4038"/>
    <w:rsid w:val="00F81F36"/>
  </w:style>
  <w:style w:type="paragraph" w:customStyle="1" w:styleId="A083BF9EF61841918C4E59EF925E2128">
    <w:name w:val="A083BF9EF61841918C4E59EF925E2128"/>
    <w:rsid w:val="00F81F36"/>
  </w:style>
  <w:style w:type="paragraph" w:customStyle="1" w:styleId="B7662903D3B54286A70CB622554EF400">
    <w:name w:val="B7662903D3B54286A70CB622554EF400"/>
    <w:rsid w:val="00F81F36"/>
  </w:style>
  <w:style w:type="paragraph" w:customStyle="1" w:styleId="47BA9FE1B77341CF9B58DDB5A74C8822">
    <w:name w:val="47BA9FE1B77341CF9B58DDB5A74C8822"/>
    <w:rsid w:val="00F81F36"/>
  </w:style>
  <w:style w:type="paragraph" w:customStyle="1" w:styleId="3EA1D6DCAE414F37BAFD5E2E5BD12116">
    <w:name w:val="3EA1D6DCAE414F37BAFD5E2E5BD12116"/>
    <w:rsid w:val="00F81F36"/>
  </w:style>
  <w:style w:type="paragraph" w:customStyle="1" w:styleId="F7A3F8BD3933447F9495B704645DD206">
    <w:name w:val="F7A3F8BD3933447F9495B704645DD206"/>
    <w:rsid w:val="00F81F36"/>
  </w:style>
  <w:style w:type="paragraph" w:customStyle="1" w:styleId="C1665B2C12274DA29302CBC1A92D842C">
    <w:name w:val="C1665B2C12274DA29302CBC1A92D842C"/>
    <w:rsid w:val="00F81F36"/>
  </w:style>
  <w:style w:type="paragraph" w:customStyle="1" w:styleId="C810B9E7B1B34F8E802016C763EE3A99">
    <w:name w:val="C810B9E7B1B34F8E802016C763EE3A99"/>
    <w:rsid w:val="00F81F36"/>
  </w:style>
  <w:style w:type="paragraph" w:customStyle="1" w:styleId="A54263BC70A04FC0AD59743C2714CD50">
    <w:name w:val="A54263BC70A04FC0AD59743C2714CD50"/>
    <w:rsid w:val="003C6DAA"/>
  </w:style>
  <w:style w:type="paragraph" w:customStyle="1" w:styleId="4AF5491D0ADA4FB18E78036D48579E75">
    <w:name w:val="4AF5491D0ADA4FB18E78036D48579E75"/>
    <w:rsid w:val="003C6DAA"/>
  </w:style>
  <w:style w:type="paragraph" w:customStyle="1" w:styleId="94F9E6C00B694B0DBB219DACD3291BE8">
    <w:name w:val="94F9E6C00B694B0DBB219DACD3291BE8"/>
    <w:rsid w:val="007E560D"/>
  </w:style>
  <w:style w:type="paragraph" w:customStyle="1" w:styleId="B5608384C7B746A18E2573F2E293C055">
    <w:name w:val="B5608384C7B746A18E2573F2E293C055"/>
    <w:rsid w:val="007E560D"/>
  </w:style>
  <w:style w:type="paragraph" w:customStyle="1" w:styleId="7773FE08ABDB460D99361704B4251416">
    <w:name w:val="7773FE08ABDB460D99361704B4251416"/>
    <w:rsid w:val="007E560D"/>
  </w:style>
  <w:style w:type="paragraph" w:customStyle="1" w:styleId="31DD85389BD34A5A8107EDF254E8CBAB">
    <w:name w:val="31DD85389BD34A5A8107EDF254E8CBAB"/>
    <w:rsid w:val="00FB4791"/>
  </w:style>
  <w:style w:type="paragraph" w:customStyle="1" w:styleId="CF0AE24612F943DCBD7A48D83CBC8EBE">
    <w:name w:val="CF0AE24612F943DCBD7A48D83CBC8EBE"/>
    <w:rsid w:val="00FB4791"/>
  </w:style>
  <w:style w:type="paragraph" w:customStyle="1" w:styleId="28AFC64E3B12413A838162819C395256">
    <w:name w:val="28AFC64E3B12413A838162819C395256"/>
    <w:rsid w:val="00FB4791"/>
  </w:style>
  <w:style w:type="paragraph" w:customStyle="1" w:styleId="7325A7E0E46E46BAA0AB42210F9BE605">
    <w:name w:val="7325A7E0E46E46BAA0AB42210F9BE605"/>
    <w:rsid w:val="00FB4791"/>
  </w:style>
  <w:style w:type="paragraph" w:customStyle="1" w:styleId="4CE7331A392E4F9FAB1B2CF33F5088AC">
    <w:name w:val="4CE7331A392E4F9FAB1B2CF33F5088AC"/>
    <w:rsid w:val="00FB4791"/>
  </w:style>
  <w:style w:type="paragraph" w:customStyle="1" w:styleId="7F886A5FBCF84DD98C2B394FBB479705">
    <w:name w:val="7F886A5FBCF84DD98C2B394FBB479705"/>
    <w:rsid w:val="00FB4791"/>
  </w:style>
  <w:style w:type="paragraph" w:customStyle="1" w:styleId="DC9BA0C63F334A269B8163B8C499B2CD">
    <w:name w:val="DC9BA0C63F334A269B8163B8C499B2CD"/>
    <w:rsid w:val="00FB4791"/>
  </w:style>
  <w:style w:type="paragraph" w:customStyle="1" w:styleId="645310770AA94D6A8102A19754DCBE9B">
    <w:name w:val="645310770AA94D6A8102A19754DCBE9B"/>
    <w:rsid w:val="00FB4791"/>
  </w:style>
  <w:style w:type="paragraph" w:customStyle="1" w:styleId="A126DFA93C874147B2BBB3EC4B8D3A39">
    <w:name w:val="A126DFA93C874147B2BBB3EC4B8D3A39"/>
    <w:rsid w:val="00FB4791"/>
  </w:style>
  <w:style w:type="paragraph" w:customStyle="1" w:styleId="EB26A857456844E090A289DD345E262F">
    <w:name w:val="EB26A857456844E090A289DD345E262F"/>
    <w:rsid w:val="00FB4791"/>
  </w:style>
  <w:style w:type="paragraph" w:customStyle="1" w:styleId="07666F2E2CD64EF69381D56FD374C48C">
    <w:name w:val="07666F2E2CD64EF69381D56FD374C48C"/>
    <w:rsid w:val="00FB4791"/>
  </w:style>
  <w:style w:type="paragraph" w:customStyle="1" w:styleId="00F1BD1231F14A5CACCFFE2AD29547CE">
    <w:name w:val="00F1BD1231F14A5CACCFFE2AD29547CE"/>
    <w:rsid w:val="00FB4791"/>
  </w:style>
  <w:style w:type="paragraph" w:customStyle="1" w:styleId="1A3E6C00B5B0494F8894176D1DD36FE3">
    <w:name w:val="1A3E6C00B5B0494F8894176D1DD36FE3"/>
    <w:rsid w:val="00FB4791"/>
  </w:style>
  <w:style w:type="paragraph" w:customStyle="1" w:styleId="28F538DFF7334ED995FCB35E32B6877A">
    <w:name w:val="28F538DFF7334ED995FCB35E32B6877A"/>
    <w:rsid w:val="00FB4791"/>
  </w:style>
  <w:style w:type="paragraph" w:customStyle="1" w:styleId="0D5E2A9DA49C4699B454C060F19DC21D">
    <w:name w:val="0D5E2A9DA49C4699B454C060F19DC21D"/>
    <w:rsid w:val="00FB4791"/>
  </w:style>
  <w:style w:type="paragraph" w:customStyle="1" w:styleId="23636D10DC01454DB93E53C8E06BF0B4">
    <w:name w:val="23636D10DC01454DB93E53C8E06BF0B4"/>
    <w:rsid w:val="00FB4791"/>
  </w:style>
  <w:style w:type="paragraph" w:customStyle="1" w:styleId="30B65748ED454A7F971546E1C268CA8C">
    <w:name w:val="30B65748ED454A7F971546E1C268CA8C"/>
    <w:rsid w:val="00FB4791"/>
  </w:style>
  <w:style w:type="paragraph" w:customStyle="1" w:styleId="3082BDC1C9064A409D4449DDCBEA274B">
    <w:name w:val="3082BDC1C9064A409D4449DDCBEA274B"/>
    <w:rsid w:val="008B0B12"/>
  </w:style>
  <w:style w:type="paragraph" w:customStyle="1" w:styleId="7C9341B5844F4FCD8D615FA2F015ED48">
    <w:name w:val="7C9341B5844F4FCD8D615FA2F015ED48"/>
    <w:rsid w:val="008B0B12"/>
  </w:style>
  <w:style w:type="paragraph" w:customStyle="1" w:styleId="7B5142EAD2444CB3B59726D010F14FFB">
    <w:name w:val="7B5142EAD2444CB3B59726D010F14FFB"/>
    <w:rsid w:val="008B0B12"/>
  </w:style>
  <w:style w:type="paragraph" w:customStyle="1" w:styleId="3C73D207BB4D4383929ACB0E700B9DCC">
    <w:name w:val="3C73D207BB4D4383929ACB0E700B9DCC"/>
    <w:rsid w:val="008B0B12"/>
  </w:style>
  <w:style w:type="paragraph" w:customStyle="1" w:styleId="DAD738F4D0BA43DE8E81893DC127B232">
    <w:name w:val="DAD738F4D0BA43DE8E81893DC127B232"/>
    <w:rsid w:val="008B0B12"/>
  </w:style>
  <w:style w:type="paragraph" w:customStyle="1" w:styleId="2AE0E288401E4764B2EBB475E5B85990">
    <w:name w:val="2AE0E288401E4764B2EBB475E5B85990"/>
    <w:rsid w:val="008B0B12"/>
  </w:style>
  <w:style w:type="paragraph" w:customStyle="1" w:styleId="EA3144B0DC7C40A7BA0658A3C4D9A21B">
    <w:name w:val="EA3144B0DC7C40A7BA0658A3C4D9A21B"/>
    <w:rsid w:val="008B0B12"/>
  </w:style>
  <w:style w:type="paragraph" w:customStyle="1" w:styleId="88FBE656EFD244FA8A7B2F90813F61B5">
    <w:name w:val="88FBE656EFD244FA8A7B2F90813F61B5"/>
    <w:rsid w:val="008B0B12"/>
  </w:style>
  <w:style w:type="paragraph" w:customStyle="1" w:styleId="D1E156B851AD4DF3AC21AAF752229BEA">
    <w:name w:val="D1E156B851AD4DF3AC21AAF752229BEA"/>
    <w:rsid w:val="008B0B12"/>
  </w:style>
  <w:style w:type="paragraph" w:customStyle="1" w:styleId="8BEF1C52701146C78EB3D00AA58285BA">
    <w:name w:val="8BEF1C52701146C78EB3D00AA58285BA"/>
    <w:rsid w:val="008B0B12"/>
  </w:style>
  <w:style w:type="paragraph" w:customStyle="1" w:styleId="105E9DA7EE49416FA54FB2C435F7AFD5">
    <w:name w:val="105E9DA7EE49416FA54FB2C435F7AFD5"/>
    <w:rsid w:val="00BA0F01"/>
  </w:style>
  <w:style w:type="paragraph" w:customStyle="1" w:styleId="20F07AC186B8413AA1FCF6A7AFF76FB4">
    <w:name w:val="20F07AC186B8413AA1FCF6A7AFF76FB4"/>
    <w:rsid w:val="00BA0F01"/>
  </w:style>
  <w:style w:type="paragraph" w:customStyle="1" w:styleId="026DCF76BF784AEEADCAFD392DC2FE3A">
    <w:name w:val="026DCF76BF784AEEADCAFD392DC2FE3A"/>
    <w:rsid w:val="00352DA7"/>
  </w:style>
  <w:style w:type="paragraph" w:customStyle="1" w:styleId="8F8DAE15FF5C44E4A38A19EE7FBCAB34">
    <w:name w:val="8F8DAE15FF5C44E4A38A19EE7FBCAB34"/>
    <w:rsid w:val="00352DA7"/>
  </w:style>
  <w:style w:type="paragraph" w:customStyle="1" w:styleId="6AEA4E9642BB4344AD8F59409F138EFC">
    <w:name w:val="6AEA4E9642BB4344AD8F59409F138EFC"/>
    <w:rsid w:val="00352DA7"/>
  </w:style>
  <w:style w:type="paragraph" w:customStyle="1" w:styleId="532892E515B0483B9FA266B93BA62A92">
    <w:name w:val="532892E515B0483B9FA266B93BA62A92"/>
    <w:rsid w:val="00352DA7"/>
  </w:style>
  <w:style w:type="paragraph" w:customStyle="1" w:styleId="51B9F3E7E91C424E84C249BB349CC33D">
    <w:name w:val="51B9F3E7E91C424E84C249BB349CC33D"/>
    <w:rsid w:val="00352DA7"/>
  </w:style>
  <w:style w:type="paragraph" w:customStyle="1" w:styleId="E4207B5F02BE44F695E609DFC6F34894">
    <w:name w:val="E4207B5F02BE44F695E609DFC6F34894"/>
    <w:rsid w:val="00352DA7"/>
  </w:style>
  <w:style w:type="paragraph" w:customStyle="1" w:styleId="987D3E1AE70942F1ACA68A80D243463B">
    <w:name w:val="987D3E1AE70942F1ACA68A80D243463B"/>
    <w:rsid w:val="00352DA7"/>
  </w:style>
  <w:style w:type="paragraph" w:customStyle="1" w:styleId="22E046C9E2B5455AAE282F74221CF8A0">
    <w:name w:val="22E046C9E2B5455AAE282F74221CF8A0"/>
    <w:rsid w:val="00352DA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Century Gothic-Palatino Linotype">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781CEE86F1C24D9CA8F17D9AE34890" ma:contentTypeVersion="2" ma:contentTypeDescription="Create a new document." ma:contentTypeScope="" ma:versionID="5341da1cacc5737154362c3875c3b6d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658B9-69B4-42E5-AE0F-469A62BB74B5}">
  <ds:schemaRefs>
    <ds:schemaRef ds:uri="http://schemas.microsoft.com/sharepoint/v3/contenttype/forms"/>
  </ds:schemaRefs>
</ds:datastoreItem>
</file>

<file path=customXml/itemProps2.xml><?xml version="1.0" encoding="utf-8"?>
<ds:datastoreItem xmlns:ds="http://schemas.openxmlformats.org/officeDocument/2006/customXml" ds:itemID="{36629BD5-717B-411B-8322-0D6EFCFBB8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6D99A8-3365-40DE-A265-38E7BCFB7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1D96200-F754-274B-B1D1-F7606D0FE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Settings\michael.wittie\My Documents\Downloads\TS103463080.dotx</Template>
  <TotalTime>39</TotalTime>
  <Pages>3</Pages>
  <Words>804</Words>
  <Characters>4587</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5381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Wittie</dc:creator>
  <cp:keywords/>
  <dc:description/>
  <cp:lastModifiedBy>Nicole Kemper</cp:lastModifiedBy>
  <cp:revision>7</cp:revision>
  <cp:lastPrinted>2013-07-30T14:52:00Z</cp:lastPrinted>
  <dcterms:created xsi:type="dcterms:W3CDTF">2014-03-05T19:47:00Z</dcterms:created>
  <dcterms:modified xsi:type="dcterms:W3CDTF">2014-03-05T23:16:00Z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TC034630809991</vt:lpwstr>
  </property>
  <property fmtid="{D5CDD505-2E9C-101B-9397-08002B2CF9AE}" pid="3" name="_NewReviewCycle">
    <vt:lpwstr/>
  </property>
  <property fmtid="{D5CDD505-2E9C-101B-9397-08002B2CF9AE}" pid="4" name="ContentTypeId">
    <vt:lpwstr>0x010100AC781CEE86F1C24D9CA8F17D9AE34890</vt:lpwstr>
  </property>
  <property fmtid="{D5CDD505-2E9C-101B-9397-08002B2CF9AE}" pid="5" name="TemplateUrl">
    <vt:lpwstr/>
  </property>
  <property fmtid="{D5CDD505-2E9C-101B-9397-08002B2CF9AE}" pid="6" name="Order">
    <vt:r8>800</vt:r8>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ies>
</file>